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E54C3" w14:textId="74DFCEFA" w:rsidR="002253D2" w:rsidRDefault="00655E6E">
      <w:pPr>
        <w:tabs>
          <w:tab w:val="left" w:pos="7284"/>
        </w:tabs>
        <w:ind w:left="111"/>
        <w:rPr>
          <w:rFonts w:ascii="Times New Roman"/>
          <w:sz w:val="20"/>
        </w:rPr>
      </w:pPr>
      <w:r>
        <w:rPr>
          <w:rFonts w:ascii="Times New Roman"/>
          <w:position w:val="194"/>
          <w:sz w:val="20"/>
        </w:rPr>
        <w:tab/>
      </w:r>
      <w:r>
        <w:rPr>
          <w:rFonts w:ascii="Times New Roman"/>
          <w:noProof/>
          <w:sz w:val="20"/>
          <w:lang w:eastAsia="ca-ES"/>
        </w:rPr>
        <w:drawing>
          <wp:inline distT="0" distB="0" distL="0" distR="0" wp14:anchorId="24A4B657" wp14:editId="5DF3FA7A">
            <wp:extent cx="2266904" cy="1666494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04" cy="1666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69DCC" w14:textId="77777777" w:rsidR="002253D2" w:rsidRDefault="002253D2">
      <w:pPr>
        <w:pStyle w:val="Textoindependiente"/>
        <w:spacing w:before="11"/>
        <w:rPr>
          <w:rFonts w:ascii="Times New Roman"/>
          <w:sz w:val="12"/>
        </w:rPr>
      </w:pPr>
    </w:p>
    <w:p w14:paraId="50B19263" w14:textId="46FF6A27" w:rsidR="00AD24FB" w:rsidRPr="00A95853" w:rsidRDefault="00655E6E" w:rsidP="00A95853">
      <w:pPr>
        <w:pStyle w:val="Textoindependiente"/>
        <w:shd w:val="clear" w:color="auto" w:fill="D9D9D9" w:themeFill="background1" w:themeFillShade="D9"/>
        <w:spacing w:before="56"/>
        <w:ind w:left="1340"/>
        <w:jc w:val="center"/>
        <w:rPr>
          <w:rFonts w:ascii="Arial" w:hAnsi="Arial" w:cs="Arial"/>
          <w:b/>
          <w:bCs/>
          <w:sz w:val="40"/>
          <w:szCs w:val="40"/>
        </w:rPr>
      </w:pPr>
      <w:r w:rsidRPr="00A95853">
        <w:rPr>
          <w:rFonts w:ascii="Arial" w:hAnsi="Arial" w:cs="Arial"/>
          <w:b/>
          <w:bCs/>
          <w:sz w:val="40"/>
          <w:szCs w:val="40"/>
        </w:rPr>
        <w:t>ANNEX</w:t>
      </w:r>
      <w:r w:rsidRPr="00A95853">
        <w:rPr>
          <w:rFonts w:ascii="Arial" w:hAnsi="Arial" w:cs="Arial"/>
          <w:b/>
          <w:bCs/>
          <w:spacing w:val="-12"/>
          <w:sz w:val="40"/>
          <w:szCs w:val="40"/>
        </w:rPr>
        <w:t xml:space="preserve"> </w:t>
      </w:r>
      <w:r w:rsidR="000E6C2B" w:rsidRPr="00A95853">
        <w:rPr>
          <w:rFonts w:ascii="Arial" w:hAnsi="Arial" w:cs="Arial"/>
          <w:b/>
          <w:bCs/>
          <w:sz w:val="40"/>
          <w:szCs w:val="40"/>
        </w:rPr>
        <w:t>8</w:t>
      </w:r>
    </w:p>
    <w:p w14:paraId="33707699" w14:textId="4E2855B9" w:rsidR="002253D2" w:rsidRPr="00A95853" w:rsidRDefault="00655E6E" w:rsidP="00A95853">
      <w:pPr>
        <w:pStyle w:val="Textoindependiente"/>
        <w:shd w:val="clear" w:color="auto" w:fill="D9D9D9" w:themeFill="background1" w:themeFillShade="D9"/>
        <w:spacing w:before="56"/>
        <w:ind w:left="1340"/>
        <w:jc w:val="center"/>
        <w:rPr>
          <w:rFonts w:ascii="Arial" w:hAnsi="Arial" w:cs="Arial"/>
          <w:b/>
          <w:bCs/>
          <w:sz w:val="40"/>
          <w:szCs w:val="40"/>
        </w:rPr>
      </w:pPr>
      <w:r w:rsidRPr="00A95853">
        <w:rPr>
          <w:rFonts w:ascii="Arial" w:hAnsi="Arial" w:cs="Arial"/>
          <w:b/>
          <w:bCs/>
          <w:sz w:val="40"/>
          <w:szCs w:val="40"/>
        </w:rPr>
        <w:t>RÈGIM</w:t>
      </w:r>
      <w:r w:rsidRPr="00A95853">
        <w:rPr>
          <w:rFonts w:ascii="Arial" w:hAnsi="Arial" w:cs="Arial"/>
          <w:b/>
          <w:bCs/>
          <w:spacing w:val="-7"/>
          <w:sz w:val="40"/>
          <w:szCs w:val="40"/>
        </w:rPr>
        <w:t xml:space="preserve"> </w:t>
      </w:r>
      <w:r w:rsidRPr="00A95853">
        <w:rPr>
          <w:rFonts w:ascii="Arial" w:hAnsi="Arial" w:cs="Arial"/>
          <w:b/>
          <w:bCs/>
          <w:sz w:val="40"/>
          <w:szCs w:val="40"/>
        </w:rPr>
        <w:t>D’INCOMPLIMENTS</w:t>
      </w:r>
      <w:r w:rsidRPr="00A95853">
        <w:rPr>
          <w:rFonts w:ascii="Arial" w:hAnsi="Arial" w:cs="Arial"/>
          <w:b/>
          <w:bCs/>
          <w:spacing w:val="-10"/>
          <w:sz w:val="40"/>
          <w:szCs w:val="40"/>
        </w:rPr>
        <w:t xml:space="preserve"> </w:t>
      </w:r>
      <w:r w:rsidRPr="00A95853">
        <w:rPr>
          <w:rFonts w:ascii="Arial" w:hAnsi="Arial" w:cs="Arial"/>
          <w:b/>
          <w:bCs/>
          <w:sz w:val="40"/>
          <w:szCs w:val="40"/>
        </w:rPr>
        <w:t>I</w:t>
      </w:r>
      <w:r w:rsidRPr="00A95853">
        <w:rPr>
          <w:rFonts w:ascii="Arial" w:hAnsi="Arial" w:cs="Arial"/>
          <w:b/>
          <w:bCs/>
          <w:spacing w:val="-6"/>
          <w:sz w:val="40"/>
          <w:szCs w:val="40"/>
        </w:rPr>
        <w:t xml:space="preserve"> </w:t>
      </w:r>
      <w:r w:rsidRPr="00A95853">
        <w:rPr>
          <w:rFonts w:ascii="Arial" w:hAnsi="Arial" w:cs="Arial"/>
          <w:b/>
          <w:bCs/>
          <w:sz w:val="40"/>
          <w:szCs w:val="40"/>
        </w:rPr>
        <w:t>APLICACIÓ</w:t>
      </w:r>
      <w:r w:rsidRPr="00A95853">
        <w:rPr>
          <w:rFonts w:ascii="Arial" w:hAnsi="Arial" w:cs="Arial"/>
          <w:b/>
          <w:bCs/>
          <w:spacing w:val="-11"/>
          <w:sz w:val="40"/>
          <w:szCs w:val="40"/>
        </w:rPr>
        <w:t xml:space="preserve"> </w:t>
      </w:r>
      <w:r w:rsidRPr="00A95853">
        <w:rPr>
          <w:rFonts w:ascii="Arial" w:hAnsi="Arial" w:cs="Arial"/>
          <w:b/>
          <w:bCs/>
          <w:sz w:val="40"/>
          <w:szCs w:val="40"/>
        </w:rPr>
        <w:t>DE</w:t>
      </w:r>
      <w:r w:rsidRPr="00A95853">
        <w:rPr>
          <w:rFonts w:ascii="Arial" w:hAnsi="Arial" w:cs="Arial"/>
          <w:b/>
          <w:bCs/>
          <w:spacing w:val="-7"/>
          <w:sz w:val="40"/>
          <w:szCs w:val="40"/>
        </w:rPr>
        <w:t xml:space="preserve"> </w:t>
      </w:r>
      <w:bookmarkStart w:id="0" w:name="_GoBack"/>
      <w:bookmarkEnd w:id="0"/>
      <w:r w:rsidRPr="00A95853">
        <w:rPr>
          <w:rFonts w:ascii="Arial" w:hAnsi="Arial" w:cs="Arial"/>
          <w:b/>
          <w:bCs/>
          <w:sz w:val="40"/>
          <w:szCs w:val="40"/>
        </w:rPr>
        <w:t>PENALITATS</w:t>
      </w:r>
    </w:p>
    <w:p w14:paraId="7C829D1A" w14:textId="77777777" w:rsidR="002253D2" w:rsidRDefault="002253D2" w:rsidP="00AD24FB">
      <w:pPr>
        <w:pStyle w:val="Textoindependiente"/>
        <w:jc w:val="both"/>
      </w:pPr>
    </w:p>
    <w:p w14:paraId="39D1E043" w14:textId="77777777" w:rsidR="002253D2" w:rsidRDefault="002253D2" w:rsidP="00AD24FB">
      <w:pPr>
        <w:pStyle w:val="Textoindependiente"/>
        <w:spacing w:before="4"/>
        <w:jc w:val="both"/>
        <w:rPr>
          <w:sz w:val="16"/>
        </w:rPr>
      </w:pPr>
    </w:p>
    <w:p w14:paraId="439540E2" w14:textId="77777777" w:rsidR="002253D2" w:rsidRDefault="00655E6E" w:rsidP="00AD24FB">
      <w:pPr>
        <w:pStyle w:val="Textoindependiente"/>
        <w:spacing w:before="1"/>
        <w:ind w:left="1340" w:right="1215"/>
        <w:jc w:val="both"/>
      </w:pPr>
      <w:r>
        <w:t>El/s servei/s objecte d’aquesta licitació són essencials en tot procediment assistencial i no</w:t>
      </w:r>
      <w:r>
        <w:rPr>
          <w:spacing w:val="1"/>
        </w:rPr>
        <w:t xml:space="preserve"> </w:t>
      </w:r>
      <w:r>
        <w:t>assistencial</w:t>
      </w:r>
      <w:r>
        <w:rPr>
          <w:spacing w:val="-11"/>
        </w:rPr>
        <w:t xml:space="preserve"> </w:t>
      </w:r>
      <w:r>
        <w:t>perquè</w:t>
      </w:r>
      <w:r>
        <w:rPr>
          <w:spacing w:val="-7"/>
        </w:rPr>
        <w:t xml:space="preserve"> </w:t>
      </w:r>
      <w:r>
        <w:t>tenen</w:t>
      </w:r>
      <w:r>
        <w:rPr>
          <w:spacing w:val="-8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finalitat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coadjuvar</w:t>
      </w:r>
      <w:r>
        <w:rPr>
          <w:spacing w:val="-8"/>
        </w:rPr>
        <w:t xml:space="preserve"> </w:t>
      </w:r>
      <w:r>
        <w:t>tant</w:t>
      </w:r>
      <w:r>
        <w:rPr>
          <w:spacing w:val="-9"/>
        </w:rPr>
        <w:t xml:space="preserve"> </w:t>
      </w:r>
      <w:r>
        <w:t>als</w:t>
      </w:r>
      <w:r>
        <w:rPr>
          <w:spacing w:val="-9"/>
        </w:rPr>
        <w:t xml:space="preserve"> </w:t>
      </w:r>
      <w:r>
        <w:t>professionals</w:t>
      </w:r>
      <w:r>
        <w:rPr>
          <w:spacing w:val="-8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als</w:t>
      </w:r>
      <w:r>
        <w:rPr>
          <w:spacing w:val="-5"/>
        </w:rPr>
        <w:t xml:space="preserve"> </w:t>
      </w:r>
      <w:r>
        <w:t>propis</w:t>
      </w:r>
      <w:r>
        <w:rPr>
          <w:spacing w:val="-8"/>
        </w:rPr>
        <w:t xml:space="preserve"> </w:t>
      </w:r>
      <w:r>
        <w:t>pacients</w:t>
      </w:r>
      <w:r>
        <w:rPr>
          <w:spacing w:val="-48"/>
        </w:rPr>
        <w:t xml:space="preserve"> </w:t>
      </w:r>
      <w:r>
        <w:t>dels</w:t>
      </w:r>
      <w:r>
        <w:rPr>
          <w:spacing w:val="-4"/>
        </w:rPr>
        <w:t xml:space="preserve"> </w:t>
      </w:r>
      <w:r>
        <w:t>centres</w:t>
      </w:r>
      <w:r>
        <w:rPr>
          <w:spacing w:val="-4"/>
        </w:rPr>
        <w:t xml:space="preserve"> </w:t>
      </w:r>
      <w:r>
        <w:t>sanitaris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gestiona</w:t>
      </w:r>
      <w:r>
        <w:rPr>
          <w:spacing w:val="-4"/>
        </w:rPr>
        <w:t xml:space="preserve"> </w:t>
      </w:r>
      <w:r>
        <w:t>l’ICS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també</w:t>
      </w:r>
      <w:r>
        <w:rPr>
          <w:spacing w:val="-1"/>
        </w:rPr>
        <w:t xml:space="preserve"> </w:t>
      </w:r>
      <w:r>
        <w:t>dels</w:t>
      </w:r>
      <w:r>
        <w:rPr>
          <w:spacing w:val="-3"/>
        </w:rPr>
        <w:t xml:space="preserve"> </w:t>
      </w:r>
      <w:r>
        <w:t>centres</w:t>
      </w:r>
      <w:r>
        <w:rPr>
          <w:spacing w:val="-3"/>
        </w:rPr>
        <w:t xml:space="preserve"> </w:t>
      </w:r>
      <w:r>
        <w:t>adherits.</w:t>
      </w:r>
    </w:p>
    <w:p w14:paraId="4FE6F013" w14:textId="77777777" w:rsidR="002253D2" w:rsidRDefault="002253D2" w:rsidP="00AD24FB">
      <w:pPr>
        <w:pStyle w:val="Textoindependiente"/>
        <w:spacing w:before="10"/>
        <w:jc w:val="both"/>
        <w:rPr>
          <w:sz w:val="21"/>
        </w:rPr>
      </w:pPr>
    </w:p>
    <w:p w14:paraId="6994D7CD" w14:textId="77777777" w:rsidR="002253D2" w:rsidRDefault="00655E6E" w:rsidP="00AD24FB">
      <w:pPr>
        <w:pStyle w:val="Textoindependiente"/>
        <w:ind w:left="1340" w:right="1217"/>
        <w:jc w:val="both"/>
      </w:pPr>
      <w:r>
        <w:t>El</w:t>
      </w:r>
      <w:r>
        <w:rPr>
          <w:spacing w:val="1"/>
        </w:rPr>
        <w:t xml:space="preserve"> </w:t>
      </w:r>
      <w:r>
        <w:t>compliment</w:t>
      </w:r>
      <w:r>
        <w:rPr>
          <w:spacing w:val="1"/>
        </w:rPr>
        <w:t xml:space="preserve"> </w:t>
      </w:r>
      <w:r>
        <w:t>defectuós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l’incompliment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condicions</w:t>
      </w:r>
      <w:r>
        <w:rPr>
          <w:spacing w:val="1"/>
        </w:rPr>
        <w:t xml:space="preserve"> </w:t>
      </w:r>
      <w:r>
        <w:t>establertes</w:t>
      </w:r>
      <w:r>
        <w:rPr>
          <w:spacing w:val="1"/>
        </w:rPr>
        <w:t xml:space="preserve"> </w:t>
      </w:r>
      <w:r>
        <w:t>als</w:t>
      </w:r>
      <w:r>
        <w:rPr>
          <w:spacing w:val="1"/>
        </w:rPr>
        <w:t xml:space="preserve"> </w:t>
      </w:r>
      <w:r>
        <w:t>plecs</w:t>
      </w:r>
      <w:r>
        <w:rPr>
          <w:spacing w:val="1"/>
        </w:rPr>
        <w:t xml:space="preserve"> </w:t>
      </w:r>
      <w:r>
        <w:t>pot</w:t>
      </w:r>
      <w:r>
        <w:rPr>
          <w:spacing w:val="1"/>
        </w:rPr>
        <w:t xml:space="preserve"> </w:t>
      </w:r>
      <w:r>
        <w:t>representar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perill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procediment</w:t>
      </w:r>
      <w:r>
        <w:rPr>
          <w:spacing w:val="-5"/>
        </w:rPr>
        <w:t xml:space="preserve"> </w:t>
      </w:r>
      <w:r>
        <w:t>assistencial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d’atenció</w:t>
      </w:r>
      <w:r>
        <w:rPr>
          <w:spacing w:val="-5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pacient.</w:t>
      </w:r>
    </w:p>
    <w:p w14:paraId="0E27B795" w14:textId="77777777" w:rsidR="002253D2" w:rsidRDefault="002253D2" w:rsidP="00AD24FB">
      <w:pPr>
        <w:pStyle w:val="Textoindependiente"/>
        <w:spacing w:before="1"/>
        <w:jc w:val="both"/>
      </w:pPr>
    </w:p>
    <w:p w14:paraId="24BA7605" w14:textId="77777777" w:rsidR="002253D2" w:rsidRDefault="00655E6E" w:rsidP="00AD24FB">
      <w:pPr>
        <w:pStyle w:val="Prrafodelista"/>
        <w:numPr>
          <w:ilvl w:val="0"/>
          <w:numId w:val="3"/>
        </w:numPr>
        <w:tabs>
          <w:tab w:val="left" w:pos="1700"/>
        </w:tabs>
        <w:jc w:val="both"/>
      </w:pPr>
      <w:r>
        <w:rPr>
          <w:spacing w:val="-1"/>
        </w:rPr>
        <w:t>Són</w:t>
      </w:r>
      <w:r>
        <w:rPr>
          <w:spacing w:val="-11"/>
        </w:rPr>
        <w:t xml:space="preserve"> </w:t>
      </w:r>
      <w:r>
        <w:rPr>
          <w:spacing w:val="-1"/>
        </w:rPr>
        <w:t>supòsits</w:t>
      </w:r>
      <w:r>
        <w:rPr>
          <w:spacing w:val="-10"/>
        </w:rPr>
        <w:t xml:space="preserve"> </w:t>
      </w:r>
      <w:r>
        <w:t>d’incompliments:</w:t>
      </w:r>
    </w:p>
    <w:p w14:paraId="204E5BB6" w14:textId="77777777" w:rsidR="002253D2" w:rsidRDefault="002253D2" w:rsidP="00AD24FB">
      <w:pPr>
        <w:pStyle w:val="Textoindependiente"/>
        <w:jc w:val="both"/>
      </w:pPr>
    </w:p>
    <w:p w14:paraId="792109F0" w14:textId="77777777" w:rsidR="002253D2" w:rsidRDefault="00655E6E" w:rsidP="00AD24FB">
      <w:pPr>
        <w:pStyle w:val="Prrafodelista"/>
        <w:numPr>
          <w:ilvl w:val="1"/>
          <w:numId w:val="3"/>
        </w:numPr>
        <w:tabs>
          <w:tab w:val="left" w:pos="1906"/>
          <w:tab w:val="left" w:pos="1907"/>
        </w:tabs>
        <w:spacing w:before="1"/>
        <w:ind w:hanging="390"/>
        <w:jc w:val="both"/>
      </w:pPr>
      <w:r>
        <w:t>Incompliment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les</w:t>
      </w:r>
      <w:r>
        <w:rPr>
          <w:spacing w:val="-10"/>
        </w:rPr>
        <w:t xml:space="preserve"> </w:t>
      </w:r>
      <w:r>
        <w:t>condicions</w:t>
      </w:r>
      <w:r>
        <w:rPr>
          <w:spacing w:val="-9"/>
        </w:rPr>
        <w:t xml:space="preserve"> </w:t>
      </w:r>
      <w:r>
        <w:t>especials</w:t>
      </w:r>
      <w:r>
        <w:rPr>
          <w:spacing w:val="-8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les</w:t>
      </w:r>
      <w:r>
        <w:rPr>
          <w:spacing w:val="-7"/>
        </w:rPr>
        <w:t xml:space="preserve"> </w:t>
      </w:r>
      <w:r>
        <w:t>clàusules</w:t>
      </w:r>
      <w:r>
        <w:rPr>
          <w:spacing w:val="-10"/>
        </w:rPr>
        <w:t xml:space="preserve"> </w:t>
      </w:r>
      <w:r>
        <w:t>essencials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contracte</w:t>
      </w:r>
    </w:p>
    <w:p w14:paraId="03873E91" w14:textId="77777777" w:rsidR="002253D2" w:rsidRDefault="002253D2" w:rsidP="00AD24FB">
      <w:pPr>
        <w:pStyle w:val="Textoindependiente"/>
        <w:jc w:val="both"/>
      </w:pPr>
    </w:p>
    <w:p w14:paraId="7677F63F" w14:textId="77777777" w:rsidR="002253D2" w:rsidRDefault="00655E6E" w:rsidP="00AD24FB">
      <w:pPr>
        <w:pStyle w:val="Textoindependiente"/>
        <w:ind w:left="1906" w:right="1216"/>
        <w:jc w:val="both"/>
      </w:pPr>
      <w:r>
        <w:t>S’entén que s’ha incorregut en un incompliment de les condicions especials i essencials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contracte, establertes a</w:t>
      </w:r>
      <w:r>
        <w:rPr>
          <w:spacing w:val="1"/>
        </w:rPr>
        <w:t xml:space="preserve"> </w:t>
      </w:r>
      <w:r>
        <w:t>l’annex 8, quan l’òrgan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contractació</w:t>
      </w:r>
      <w:r>
        <w:rPr>
          <w:spacing w:val="1"/>
        </w:rPr>
        <w:t xml:space="preserve"> </w:t>
      </w:r>
      <w:r>
        <w:t>identifiqui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l’empresa</w:t>
      </w:r>
      <w:r>
        <w:rPr>
          <w:spacing w:val="1"/>
        </w:rPr>
        <w:t xml:space="preserve"> </w:t>
      </w:r>
      <w:r>
        <w:t>contractista</w:t>
      </w:r>
      <w:r>
        <w:rPr>
          <w:spacing w:val="1"/>
        </w:rPr>
        <w:t xml:space="preserve"> </w:t>
      </w:r>
      <w:r>
        <w:t>està</w:t>
      </w:r>
      <w:r>
        <w:rPr>
          <w:spacing w:val="1"/>
        </w:rPr>
        <w:t xml:space="preserve"> </w:t>
      </w:r>
      <w:r>
        <w:t>incursa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qualsevol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circumstàncies</w:t>
      </w:r>
      <w:r>
        <w:rPr>
          <w:spacing w:val="1"/>
        </w:rPr>
        <w:t xml:space="preserve"> </w:t>
      </w:r>
      <w:r>
        <w:t>allà</w:t>
      </w:r>
      <w:r>
        <w:rPr>
          <w:spacing w:val="1"/>
        </w:rPr>
        <w:t xml:space="preserve"> </w:t>
      </w:r>
      <w:r>
        <w:t>determinades.</w:t>
      </w:r>
    </w:p>
    <w:p w14:paraId="732ECA37" w14:textId="77777777" w:rsidR="002253D2" w:rsidRDefault="002253D2" w:rsidP="00AD24FB">
      <w:pPr>
        <w:pStyle w:val="Textoindependiente"/>
        <w:spacing w:before="11"/>
        <w:jc w:val="both"/>
        <w:rPr>
          <w:sz w:val="23"/>
        </w:rPr>
      </w:pPr>
    </w:p>
    <w:p w14:paraId="65109F95" w14:textId="77777777" w:rsidR="002253D2" w:rsidRDefault="00655E6E" w:rsidP="00AD24FB">
      <w:pPr>
        <w:pStyle w:val="Textoindependiente"/>
        <w:ind w:left="1906" w:right="1215"/>
        <w:jc w:val="both"/>
      </w:pPr>
      <w:r>
        <w:t>En qualsevol cas, s’entendrà que les clàusules i condicions definides al plec de clàusules</w:t>
      </w:r>
      <w:r>
        <w:rPr>
          <w:spacing w:val="-47"/>
        </w:rPr>
        <w:t xml:space="preserve"> </w:t>
      </w:r>
      <w:r>
        <w:t>administratives particulars, a l’annex de condicions especials i essencials d’execució, a</w:t>
      </w:r>
      <w:r>
        <w:rPr>
          <w:spacing w:val="1"/>
        </w:rPr>
        <w:t xml:space="preserve"> </w:t>
      </w:r>
      <w:r>
        <w:t>l’annex de condicions específiques del contracte, a l’annex de règim d’incompliments i</w:t>
      </w:r>
      <w:r>
        <w:rPr>
          <w:spacing w:val="1"/>
        </w:rPr>
        <w:t xml:space="preserve"> </w:t>
      </w:r>
      <w:r>
        <w:t>les establertes d’acord amb el que assenyala l’article 202 de la LCSP són infraccions</w:t>
      </w:r>
      <w:r>
        <w:rPr>
          <w:spacing w:val="1"/>
        </w:rPr>
        <w:t xml:space="preserve"> </w:t>
      </w:r>
      <w:r>
        <w:t>greus.</w:t>
      </w:r>
    </w:p>
    <w:p w14:paraId="49C6FDDB" w14:textId="77777777" w:rsidR="002253D2" w:rsidRDefault="002253D2" w:rsidP="00AD24FB">
      <w:pPr>
        <w:pStyle w:val="Textoindependiente"/>
        <w:spacing w:before="1"/>
        <w:jc w:val="both"/>
      </w:pPr>
    </w:p>
    <w:p w14:paraId="72059585" w14:textId="77777777" w:rsidR="002253D2" w:rsidRDefault="00655E6E" w:rsidP="00AD24FB">
      <w:pPr>
        <w:pStyle w:val="Prrafodelista"/>
        <w:numPr>
          <w:ilvl w:val="1"/>
          <w:numId w:val="3"/>
        </w:numPr>
        <w:tabs>
          <w:tab w:val="left" w:pos="1906"/>
          <w:tab w:val="left" w:pos="1907"/>
        </w:tabs>
        <w:ind w:right="1217" w:hanging="444"/>
        <w:jc w:val="both"/>
      </w:pPr>
      <w:r>
        <w:t>La</w:t>
      </w:r>
      <w:r>
        <w:rPr>
          <w:spacing w:val="20"/>
        </w:rPr>
        <w:t xml:space="preserve"> </w:t>
      </w:r>
      <w:r>
        <w:t>paralització</w:t>
      </w:r>
      <w:r>
        <w:rPr>
          <w:spacing w:val="18"/>
        </w:rPr>
        <w:t xml:space="preserve"> </w:t>
      </w:r>
      <w:r>
        <w:t>total</w:t>
      </w:r>
      <w:r>
        <w:rPr>
          <w:spacing w:val="18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absoluta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l’execució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les</w:t>
      </w:r>
      <w:r>
        <w:rPr>
          <w:spacing w:val="20"/>
        </w:rPr>
        <w:t xml:space="preserve"> </w:t>
      </w:r>
      <w:r>
        <w:t>prestacions</w:t>
      </w:r>
      <w:r>
        <w:rPr>
          <w:spacing w:val="20"/>
        </w:rPr>
        <w:t xml:space="preserve"> </w:t>
      </w:r>
      <w:r>
        <w:t>objecte</w:t>
      </w:r>
      <w:r>
        <w:rPr>
          <w:spacing w:val="19"/>
        </w:rPr>
        <w:t xml:space="preserve"> </w:t>
      </w:r>
      <w:r>
        <w:t>d’aquest</w:t>
      </w:r>
      <w:r>
        <w:rPr>
          <w:spacing w:val="-47"/>
        </w:rPr>
        <w:t xml:space="preserve"> </w:t>
      </w:r>
      <w:r>
        <w:t>contracte</w:t>
      </w:r>
      <w:r>
        <w:rPr>
          <w:spacing w:val="-3"/>
        </w:rPr>
        <w:t xml:space="preserve"> </w:t>
      </w:r>
      <w:r>
        <w:t>imputable</w:t>
      </w:r>
      <w:r>
        <w:rPr>
          <w:spacing w:val="1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contractista.</w:t>
      </w:r>
    </w:p>
    <w:p w14:paraId="5B45FCC9" w14:textId="77777777" w:rsidR="002253D2" w:rsidRDefault="002253D2" w:rsidP="00AD24FB">
      <w:pPr>
        <w:pStyle w:val="Textoindependiente"/>
        <w:spacing w:before="11"/>
        <w:jc w:val="both"/>
        <w:rPr>
          <w:sz w:val="21"/>
        </w:rPr>
      </w:pPr>
    </w:p>
    <w:p w14:paraId="26FF9366" w14:textId="77777777" w:rsidR="002253D2" w:rsidRDefault="00655E6E" w:rsidP="00AD24FB">
      <w:pPr>
        <w:pStyle w:val="Prrafodelista"/>
        <w:numPr>
          <w:ilvl w:val="1"/>
          <w:numId w:val="3"/>
        </w:numPr>
        <w:tabs>
          <w:tab w:val="left" w:pos="1906"/>
          <w:tab w:val="left" w:pos="1907"/>
        </w:tabs>
        <w:ind w:hanging="498"/>
        <w:jc w:val="both"/>
      </w:pPr>
      <w:r>
        <w:t>La</w:t>
      </w:r>
      <w:r>
        <w:rPr>
          <w:spacing w:val="-8"/>
        </w:rPr>
        <w:t xml:space="preserve"> </w:t>
      </w:r>
      <w:r>
        <w:t>resistència</w:t>
      </w:r>
      <w:r>
        <w:rPr>
          <w:spacing w:val="-11"/>
        </w:rPr>
        <w:t xml:space="preserve"> </w:t>
      </w:r>
      <w:r>
        <w:t>als</w:t>
      </w:r>
      <w:r>
        <w:rPr>
          <w:spacing w:val="-8"/>
        </w:rPr>
        <w:t xml:space="preserve"> </w:t>
      </w:r>
      <w:r>
        <w:t>requeriments</w:t>
      </w:r>
      <w:r>
        <w:rPr>
          <w:spacing w:val="-9"/>
        </w:rPr>
        <w:t xml:space="preserve"> </w:t>
      </w:r>
      <w:r>
        <w:t>efectuats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l’ICS,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seva</w:t>
      </w:r>
      <w:r>
        <w:rPr>
          <w:spacing w:val="-8"/>
        </w:rPr>
        <w:t xml:space="preserve"> </w:t>
      </w:r>
      <w:r>
        <w:t>inobservança.</w:t>
      </w:r>
    </w:p>
    <w:p w14:paraId="35C66481" w14:textId="77777777" w:rsidR="002253D2" w:rsidRDefault="002253D2" w:rsidP="00AD24FB">
      <w:pPr>
        <w:pStyle w:val="Textoindependiente"/>
        <w:jc w:val="both"/>
      </w:pPr>
    </w:p>
    <w:p w14:paraId="170A8866" w14:textId="77777777" w:rsidR="002253D2" w:rsidRDefault="00655E6E" w:rsidP="00AD24FB">
      <w:pPr>
        <w:pStyle w:val="Prrafodelista"/>
        <w:numPr>
          <w:ilvl w:val="1"/>
          <w:numId w:val="3"/>
        </w:numPr>
        <w:tabs>
          <w:tab w:val="left" w:pos="1906"/>
          <w:tab w:val="left" w:pos="1907"/>
        </w:tabs>
        <w:ind w:right="1216" w:hanging="512"/>
        <w:jc w:val="both"/>
      </w:pPr>
      <w:r>
        <w:t>La</w:t>
      </w:r>
      <w:r>
        <w:rPr>
          <w:spacing w:val="1"/>
        </w:rPr>
        <w:t xml:space="preserve"> </w:t>
      </w:r>
      <w:r>
        <w:t>utilització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sistemes de</w:t>
      </w:r>
      <w:r>
        <w:rPr>
          <w:spacing w:val="3"/>
        </w:rPr>
        <w:t xml:space="preserve"> </w:t>
      </w:r>
      <w:r>
        <w:t>treball,</w:t>
      </w:r>
      <w:r>
        <w:rPr>
          <w:spacing w:val="1"/>
        </w:rPr>
        <w:t xml:space="preserve"> </w:t>
      </w:r>
      <w:r>
        <w:t>elements,</w:t>
      </w:r>
      <w:r>
        <w:rPr>
          <w:spacing w:val="1"/>
        </w:rPr>
        <w:t xml:space="preserve"> </w:t>
      </w:r>
      <w:r>
        <w:t>materials,</w:t>
      </w:r>
      <w:r>
        <w:rPr>
          <w:spacing w:val="3"/>
        </w:rPr>
        <w:t xml:space="preserve"> </w:t>
      </w:r>
      <w:r>
        <w:t>màquines o</w:t>
      </w:r>
      <w:r>
        <w:rPr>
          <w:spacing w:val="-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diferents</w:t>
      </w:r>
      <w:r>
        <w:rPr>
          <w:spacing w:val="-46"/>
        </w:rPr>
        <w:t xml:space="preserve"> </w:t>
      </w:r>
      <w:r>
        <w:t>als</w:t>
      </w:r>
      <w:r>
        <w:rPr>
          <w:spacing w:val="-1"/>
        </w:rPr>
        <w:t xml:space="preserve"> </w:t>
      </w:r>
      <w:r>
        <w:t>previstos</w:t>
      </w:r>
      <w:r>
        <w:rPr>
          <w:spacing w:val="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els</w:t>
      </w:r>
      <w:r>
        <w:rPr>
          <w:spacing w:val="-3"/>
        </w:rPr>
        <w:t xml:space="preserve"> </w:t>
      </w:r>
      <w:r>
        <w:t>plecs i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ofertes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contractista.</w:t>
      </w:r>
    </w:p>
    <w:p w14:paraId="0A1F7B3D" w14:textId="77777777" w:rsidR="002253D2" w:rsidRDefault="002253D2" w:rsidP="00AD24FB">
      <w:pPr>
        <w:pStyle w:val="Textoindependiente"/>
        <w:spacing w:before="1"/>
        <w:jc w:val="both"/>
      </w:pPr>
    </w:p>
    <w:p w14:paraId="74C77FE4" w14:textId="77777777" w:rsidR="002253D2" w:rsidRDefault="00655E6E" w:rsidP="00AD24FB">
      <w:pPr>
        <w:pStyle w:val="Prrafodelista"/>
        <w:numPr>
          <w:ilvl w:val="1"/>
          <w:numId w:val="3"/>
        </w:numPr>
        <w:tabs>
          <w:tab w:val="left" w:pos="1906"/>
          <w:tab w:val="left" w:pos="1907"/>
        </w:tabs>
        <w:ind w:hanging="460"/>
        <w:jc w:val="both"/>
      </w:pPr>
      <w:r>
        <w:t>El</w:t>
      </w:r>
      <w:r>
        <w:rPr>
          <w:spacing w:val="-9"/>
        </w:rPr>
        <w:t xml:space="preserve"> </w:t>
      </w:r>
      <w:r>
        <w:t>falsejament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les</w:t>
      </w:r>
      <w:r>
        <w:rPr>
          <w:spacing w:val="-10"/>
        </w:rPr>
        <w:t xml:space="preserve"> </w:t>
      </w:r>
      <w:r>
        <w:t>prestacions</w:t>
      </w:r>
      <w:r>
        <w:rPr>
          <w:spacing w:val="-8"/>
        </w:rPr>
        <w:t xml:space="preserve"> </w:t>
      </w:r>
      <w:r>
        <w:t>consignades</w:t>
      </w:r>
      <w:r>
        <w:rPr>
          <w:spacing w:val="-10"/>
        </w:rPr>
        <w:t xml:space="preserve"> </w:t>
      </w:r>
      <w:r>
        <w:t>pel</w:t>
      </w:r>
      <w:r>
        <w:rPr>
          <w:spacing w:val="-9"/>
        </w:rPr>
        <w:t xml:space="preserve"> </w:t>
      </w:r>
      <w:r>
        <w:t>contractista.</w:t>
      </w:r>
    </w:p>
    <w:p w14:paraId="24823887" w14:textId="77777777" w:rsidR="002253D2" w:rsidRDefault="002253D2" w:rsidP="00AD24FB">
      <w:pPr>
        <w:pStyle w:val="Textoindependiente"/>
        <w:jc w:val="both"/>
      </w:pPr>
    </w:p>
    <w:p w14:paraId="32BF5FB2" w14:textId="77777777" w:rsidR="002253D2" w:rsidRDefault="00655E6E" w:rsidP="00AD24FB">
      <w:pPr>
        <w:pStyle w:val="Prrafodelista"/>
        <w:numPr>
          <w:ilvl w:val="1"/>
          <w:numId w:val="3"/>
        </w:numPr>
        <w:tabs>
          <w:tab w:val="left" w:pos="1906"/>
          <w:tab w:val="left" w:pos="1907"/>
        </w:tabs>
        <w:ind w:right="1217" w:hanging="512"/>
        <w:jc w:val="both"/>
      </w:pPr>
      <w:r>
        <w:t>L’incompliment</w:t>
      </w:r>
      <w:r>
        <w:rPr>
          <w:spacing w:val="14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l’obligació</w:t>
      </w:r>
      <w:r>
        <w:rPr>
          <w:spacing w:val="16"/>
        </w:rPr>
        <w:t xml:space="preserve"> </w:t>
      </w:r>
      <w:r>
        <w:t>d’informació</w:t>
      </w:r>
      <w:r>
        <w:rPr>
          <w:spacing w:val="14"/>
        </w:rPr>
        <w:t xml:space="preserve"> </w:t>
      </w:r>
      <w:r>
        <w:t>sobre</w:t>
      </w:r>
      <w:r>
        <w:rPr>
          <w:spacing w:val="20"/>
        </w:rPr>
        <w:t xml:space="preserve"> </w:t>
      </w:r>
      <w:r>
        <w:t>les</w:t>
      </w:r>
      <w:r>
        <w:rPr>
          <w:spacing w:val="15"/>
        </w:rPr>
        <w:t xml:space="preserve"> </w:t>
      </w:r>
      <w:r>
        <w:t>condicions</w:t>
      </w:r>
      <w:r>
        <w:rPr>
          <w:spacing w:val="17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subrogació</w:t>
      </w:r>
      <w:r>
        <w:rPr>
          <w:spacing w:val="16"/>
        </w:rPr>
        <w:t xml:space="preserve"> </w:t>
      </w:r>
      <w:r>
        <w:t>en</w:t>
      </w:r>
      <w:r>
        <w:rPr>
          <w:spacing w:val="-47"/>
        </w:rPr>
        <w:t xml:space="preserve"> </w:t>
      </w:r>
      <w:r>
        <w:t>contractes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treball.</w:t>
      </w:r>
    </w:p>
    <w:p w14:paraId="72C70288" w14:textId="77777777" w:rsidR="002253D2" w:rsidRDefault="002253D2" w:rsidP="00AD24FB">
      <w:pPr>
        <w:pStyle w:val="Textoindependiente"/>
        <w:spacing w:before="11"/>
        <w:jc w:val="both"/>
        <w:rPr>
          <w:sz w:val="21"/>
        </w:rPr>
      </w:pPr>
    </w:p>
    <w:p w14:paraId="57B91790" w14:textId="77777777" w:rsidR="002253D2" w:rsidRDefault="00655E6E" w:rsidP="00AD24FB">
      <w:pPr>
        <w:pStyle w:val="Prrafodelista"/>
        <w:numPr>
          <w:ilvl w:val="1"/>
          <w:numId w:val="3"/>
        </w:numPr>
        <w:tabs>
          <w:tab w:val="left" w:pos="1906"/>
          <w:tab w:val="left" w:pos="1907"/>
        </w:tabs>
        <w:ind w:right="1218" w:hanging="567"/>
        <w:jc w:val="both"/>
      </w:pPr>
      <w:r>
        <w:t>L’incompliment</w:t>
      </w:r>
      <w:r>
        <w:rPr>
          <w:spacing w:val="-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l’obligació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l’empresa</w:t>
      </w:r>
      <w:r>
        <w:rPr>
          <w:spacing w:val="1"/>
        </w:rPr>
        <w:t xml:space="preserve"> </w:t>
      </w:r>
      <w:r>
        <w:t>contractista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remetre</w:t>
      </w:r>
      <w:r>
        <w:rPr>
          <w:spacing w:val="4"/>
        </w:rPr>
        <w:t xml:space="preserve"> </w:t>
      </w:r>
      <w:r>
        <w:t>relació</w:t>
      </w:r>
      <w:r>
        <w:rPr>
          <w:spacing w:val="2"/>
        </w:rPr>
        <w:t xml:space="preserve"> </w:t>
      </w:r>
      <w:r>
        <w:t>detallada</w:t>
      </w:r>
      <w:r>
        <w:rPr>
          <w:spacing w:val="2"/>
        </w:rPr>
        <w:t xml:space="preserve"> </w:t>
      </w:r>
      <w:r>
        <w:t>de</w:t>
      </w:r>
      <w:r>
        <w:rPr>
          <w:spacing w:val="-47"/>
        </w:rPr>
        <w:t xml:space="preserve"> </w:t>
      </w:r>
      <w:proofErr w:type="spellStart"/>
      <w:r>
        <w:t>subcontractistes</w:t>
      </w:r>
      <w:proofErr w:type="spellEnd"/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subministradors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justificant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compliment</w:t>
      </w:r>
      <w:r>
        <w:rPr>
          <w:spacing w:val="-5"/>
        </w:rPr>
        <w:t xml:space="preserve"> </w:t>
      </w:r>
      <w:r>
        <w:t>dels</w:t>
      </w:r>
      <w:r>
        <w:rPr>
          <w:spacing w:val="-5"/>
        </w:rPr>
        <w:t xml:space="preserve"> </w:t>
      </w:r>
      <w:r>
        <w:t>pagaments</w:t>
      </w:r>
    </w:p>
    <w:p w14:paraId="72C9C866" w14:textId="77777777" w:rsidR="002253D2" w:rsidRDefault="002253D2" w:rsidP="00AD24FB">
      <w:pPr>
        <w:pStyle w:val="Textoindependiente"/>
        <w:spacing w:before="1"/>
        <w:jc w:val="both"/>
      </w:pPr>
    </w:p>
    <w:p w14:paraId="376E7F56" w14:textId="0BC0F32C" w:rsidR="002253D2" w:rsidRPr="00AD24FB" w:rsidRDefault="00655E6E" w:rsidP="00AD24FB">
      <w:pPr>
        <w:pStyle w:val="Prrafodelista"/>
        <w:numPr>
          <w:ilvl w:val="0"/>
          <w:numId w:val="2"/>
        </w:numPr>
        <w:tabs>
          <w:tab w:val="left" w:pos="1608"/>
          <w:tab w:val="left" w:pos="1700"/>
        </w:tabs>
        <w:jc w:val="both"/>
        <w:rPr>
          <w:i/>
          <w:sz w:val="20"/>
        </w:rPr>
      </w:pPr>
      <w:r w:rsidRPr="00AD24FB">
        <w:rPr>
          <w:i/>
          <w:spacing w:val="-1"/>
        </w:rPr>
        <w:lastRenderedPageBreak/>
        <w:t>Efectes</w:t>
      </w:r>
      <w:r w:rsidRPr="00AD24FB">
        <w:rPr>
          <w:i/>
          <w:spacing w:val="-11"/>
        </w:rPr>
        <w:t xml:space="preserve"> </w:t>
      </w:r>
      <w:r w:rsidRPr="00AD24FB">
        <w:rPr>
          <w:i/>
        </w:rPr>
        <w:t>d’incórrer</w:t>
      </w:r>
      <w:r w:rsidRPr="00AD24FB">
        <w:rPr>
          <w:i/>
          <w:spacing w:val="-10"/>
        </w:rPr>
        <w:t xml:space="preserve"> </w:t>
      </w:r>
      <w:r w:rsidRPr="00AD24FB">
        <w:rPr>
          <w:i/>
        </w:rPr>
        <w:t>en</w:t>
      </w:r>
      <w:r w:rsidRPr="00AD24FB">
        <w:rPr>
          <w:i/>
          <w:spacing w:val="-10"/>
        </w:rPr>
        <w:t xml:space="preserve"> </w:t>
      </w:r>
      <w:r w:rsidRPr="00AD24FB">
        <w:rPr>
          <w:i/>
        </w:rPr>
        <w:t>algun</w:t>
      </w:r>
      <w:r w:rsidRPr="00AD24FB">
        <w:rPr>
          <w:i/>
          <w:spacing w:val="-12"/>
        </w:rPr>
        <w:t xml:space="preserve"> </w:t>
      </w:r>
      <w:r w:rsidRPr="00AD24FB">
        <w:rPr>
          <w:i/>
        </w:rPr>
        <w:t>dels</w:t>
      </w:r>
      <w:r w:rsidRPr="00AD24FB">
        <w:rPr>
          <w:i/>
          <w:spacing w:val="-10"/>
        </w:rPr>
        <w:t xml:space="preserve"> </w:t>
      </w:r>
      <w:r w:rsidRPr="00AD24FB">
        <w:rPr>
          <w:i/>
        </w:rPr>
        <w:t>supòsits</w:t>
      </w:r>
      <w:r w:rsidRPr="00AD24FB">
        <w:rPr>
          <w:i/>
          <w:spacing w:val="-10"/>
        </w:rPr>
        <w:t xml:space="preserve"> </w:t>
      </w:r>
      <w:r w:rsidRPr="00AD24FB">
        <w:rPr>
          <w:i/>
        </w:rPr>
        <w:t xml:space="preserve">anteriors. </w:t>
      </w:r>
    </w:p>
    <w:p w14:paraId="2517CF00" w14:textId="77777777" w:rsidR="002253D2" w:rsidRDefault="002253D2">
      <w:pPr>
        <w:pStyle w:val="Textoindependiente"/>
        <w:rPr>
          <w:i/>
          <w:sz w:val="20"/>
        </w:rPr>
      </w:pPr>
    </w:p>
    <w:p w14:paraId="1D6CF4CA" w14:textId="77777777" w:rsidR="002253D2" w:rsidRDefault="002253D2">
      <w:pPr>
        <w:pStyle w:val="Textoindependiente"/>
        <w:rPr>
          <w:i/>
          <w:sz w:val="20"/>
        </w:rPr>
      </w:pPr>
    </w:p>
    <w:p w14:paraId="77F7AF4A" w14:textId="77777777" w:rsidR="002253D2" w:rsidRDefault="002253D2">
      <w:pPr>
        <w:pStyle w:val="Textoindependiente"/>
        <w:rPr>
          <w:i/>
          <w:sz w:val="20"/>
        </w:rPr>
      </w:pPr>
    </w:p>
    <w:p w14:paraId="740C95C7" w14:textId="77777777" w:rsidR="002253D2" w:rsidRDefault="002253D2">
      <w:pPr>
        <w:pStyle w:val="Textoindependiente"/>
        <w:rPr>
          <w:i/>
          <w:sz w:val="20"/>
        </w:rPr>
      </w:pPr>
    </w:p>
    <w:p w14:paraId="21DAE2B7" w14:textId="77777777" w:rsidR="002253D2" w:rsidRDefault="002253D2">
      <w:pPr>
        <w:pStyle w:val="Textoindependiente"/>
        <w:rPr>
          <w:i/>
          <w:sz w:val="20"/>
        </w:rPr>
      </w:pPr>
    </w:p>
    <w:p w14:paraId="65383DDA" w14:textId="77777777" w:rsidR="002253D2" w:rsidRDefault="002253D2">
      <w:pPr>
        <w:pStyle w:val="Textoindependiente"/>
        <w:spacing w:before="8"/>
        <w:rPr>
          <w:i/>
          <w:sz w:val="27"/>
        </w:rPr>
      </w:pPr>
    </w:p>
    <w:p w14:paraId="39A9B6F4" w14:textId="77777777" w:rsidR="002253D2" w:rsidRDefault="00655E6E">
      <w:pPr>
        <w:pStyle w:val="Textoindependiente"/>
        <w:spacing w:before="57"/>
        <w:ind w:left="1340" w:right="1106"/>
      </w:pPr>
      <w:r>
        <w:t>Independentment</w:t>
      </w:r>
      <w:r>
        <w:rPr>
          <w:spacing w:val="43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l’obligació</w:t>
      </w:r>
      <w:r>
        <w:rPr>
          <w:spacing w:val="47"/>
        </w:rPr>
        <w:t xml:space="preserve"> </w:t>
      </w:r>
      <w:r>
        <w:t>d’indemnitzar</w:t>
      </w:r>
      <w:r>
        <w:rPr>
          <w:spacing w:val="48"/>
        </w:rPr>
        <w:t xml:space="preserve"> </w:t>
      </w:r>
      <w:r>
        <w:t>pels</w:t>
      </w:r>
      <w:r>
        <w:rPr>
          <w:spacing w:val="45"/>
        </w:rPr>
        <w:t xml:space="preserve"> </w:t>
      </w:r>
      <w:r>
        <w:t>danys</w:t>
      </w:r>
      <w:r>
        <w:rPr>
          <w:spacing w:val="48"/>
        </w:rPr>
        <w:t xml:space="preserve"> </w:t>
      </w:r>
      <w:r>
        <w:t>i</w:t>
      </w:r>
      <w:r>
        <w:rPr>
          <w:spacing w:val="47"/>
        </w:rPr>
        <w:t xml:space="preserve"> </w:t>
      </w:r>
      <w:r>
        <w:t>perjudicis</w:t>
      </w:r>
      <w:r>
        <w:rPr>
          <w:spacing w:val="47"/>
        </w:rPr>
        <w:t xml:space="preserve"> </w:t>
      </w:r>
      <w:r>
        <w:t>que,</w:t>
      </w:r>
      <w:r>
        <w:rPr>
          <w:spacing w:val="44"/>
        </w:rPr>
        <w:t xml:space="preserve"> </w:t>
      </w:r>
      <w:r>
        <w:t>en</w:t>
      </w:r>
      <w:r>
        <w:rPr>
          <w:spacing w:val="45"/>
        </w:rPr>
        <w:t xml:space="preserve"> </w:t>
      </w:r>
      <w:r>
        <w:t>el</w:t>
      </w:r>
      <w:r>
        <w:rPr>
          <w:spacing w:val="47"/>
        </w:rPr>
        <w:t xml:space="preserve"> </w:t>
      </w:r>
      <w:r>
        <w:t>seu</w:t>
      </w:r>
      <w:r>
        <w:rPr>
          <w:spacing w:val="46"/>
        </w:rPr>
        <w:t xml:space="preserve"> </w:t>
      </w:r>
      <w:r>
        <w:t>cas,</w:t>
      </w:r>
      <w:r>
        <w:rPr>
          <w:spacing w:val="-46"/>
        </w:rPr>
        <w:t xml:space="preserve"> </w:t>
      </w:r>
      <w:r>
        <w:t>s’originin,</w:t>
      </w:r>
      <w:r>
        <w:rPr>
          <w:spacing w:val="-3"/>
        </w:rPr>
        <w:t xml:space="preserve"> </w:t>
      </w:r>
      <w:r>
        <w:t>l’ICS</w:t>
      </w:r>
      <w:r>
        <w:rPr>
          <w:spacing w:val="-1"/>
        </w:rPr>
        <w:t xml:space="preserve"> </w:t>
      </w:r>
      <w:r>
        <w:t>podrà</w:t>
      </w:r>
      <w:r>
        <w:rPr>
          <w:spacing w:val="-3"/>
        </w:rPr>
        <w:t xml:space="preserve"> </w:t>
      </w:r>
      <w:r>
        <w:t>acordar aplicar</w:t>
      </w:r>
      <w:r>
        <w:rPr>
          <w:spacing w:val="-4"/>
        </w:rPr>
        <w:t xml:space="preserve"> </w:t>
      </w:r>
      <w:r>
        <w:t>els</w:t>
      </w:r>
      <w:r>
        <w:rPr>
          <w:spacing w:val="-3"/>
        </w:rPr>
        <w:t xml:space="preserve"> </w:t>
      </w:r>
      <w:r>
        <w:t>següents</w:t>
      </w:r>
      <w:r>
        <w:rPr>
          <w:spacing w:val="-2"/>
        </w:rPr>
        <w:t xml:space="preserve"> </w:t>
      </w:r>
      <w:r>
        <w:t>efectes.</w:t>
      </w:r>
    </w:p>
    <w:p w14:paraId="3EDC718D" w14:textId="77777777" w:rsidR="002253D2" w:rsidRDefault="002253D2">
      <w:pPr>
        <w:pStyle w:val="Textoindependiente"/>
      </w:pPr>
    </w:p>
    <w:p w14:paraId="29FD0FEE" w14:textId="77777777" w:rsidR="002253D2" w:rsidRDefault="002253D2">
      <w:pPr>
        <w:pStyle w:val="Textoindependiente"/>
        <w:spacing w:before="10"/>
        <w:rPr>
          <w:sz w:val="21"/>
        </w:rPr>
      </w:pPr>
    </w:p>
    <w:p w14:paraId="6C58F1E7" w14:textId="77777777" w:rsidR="002253D2" w:rsidRDefault="00655E6E">
      <w:pPr>
        <w:pStyle w:val="Prrafodelista"/>
        <w:numPr>
          <w:ilvl w:val="1"/>
          <w:numId w:val="2"/>
        </w:numPr>
        <w:tabs>
          <w:tab w:val="left" w:pos="2047"/>
          <w:tab w:val="left" w:pos="2048"/>
        </w:tabs>
      </w:pPr>
      <w:r>
        <w:t>Aplicació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penalitats</w:t>
      </w:r>
    </w:p>
    <w:p w14:paraId="2B451FF5" w14:textId="77777777" w:rsidR="002253D2" w:rsidRDefault="002253D2">
      <w:pPr>
        <w:pStyle w:val="Textoindependiente"/>
        <w:spacing w:before="1"/>
      </w:pPr>
    </w:p>
    <w:p w14:paraId="15E7C95B" w14:textId="77777777" w:rsidR="002253D2" w:rsidRDefault="00655E6E">
      <w:pPr>
        <w:pStyle w:val="Prrafodelista"/>
        <w:numPr>
          <w:ilvl w:val="2"/>
          <w:numId w:val="2"/>
        </w:numPr>
        <w:tabs>
          <w:tab w:val="left" w:pos="2047"/>
          <w:tab w:val="left" w:pos="2048"/>
        </w:tabs>
      </w:pPr>
      <w:r>
        <w:t>Aplicació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penalitats</w:t>
      </w:r>
      <w:r>
        <w:rPr>
          <w:spacing w:val="-12"/>
        </w:rPr>
        <w:t xml:space="preserve"> </w:t>
      </w:r>
      <w:r>
        <w:t>econòmiques</w:t>
      </w:r>
    </w:p>
    <w:p w14:paraId="7824693E" w14:textId="77777777" w:rsidR="002253D2" w:rsidRDefault="00655E6E">
      <w:pPr>
        <w:pStyle w:val="Textoindependiente"/>
        <w:ind w:left="1340" w:right="1106"/>
      </w:pPr>
      <w:r>
        <w:t>Les</w:t>
      </w:r>
      <w:r>
        <w:rPr>
          <w:spacing w:val="9"/>
        </w:rPr>
        <w:t xml:space="preserve"> </w:t>
      </w:r>
      <w:r>
        <w:t>penalitats</w:t>
      </w:r>
      <w:r>
        <w:rPr>
          <w:spacing w:val="11"/>
        </w:rPr>
        <w:t xml:space="preserve"> </w:t>
      </w:r>
      <w:r>
        <w:t>establertes</w:t>
      </w:r>
      <w:r>
        <w:rPr>
          <w:spacing w:val="8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aquest</w:t>
      </w:r>
      <w:r>
        <w:rPr>
          <w:spacing w:val="10"/>
        </w:rPr>
        <w:t xml:space="preserve"> </w:t>
      </w:r>
      <w:r>
        <w:rPr>
          <w:u w:val="single"/>
        </w:rPr>
        <w:t>apartat</w:t>
      </w:r>
      <w:r>
        <w:rPr>
          <w:spacing w:val="9"/>
          <w:u w:val="single"/>
        </w:rPr>
        <w:t xml:space="preserve"> </w:t>
      </w:r>
      <w:r>
        <w:rPr>
          <w:u w:val="single"/>
        </w:rPr>
        <w:t>s’aplicaran</w:t>
      </w:r>
      <w:r>
        <w:rPr>
          <w:spacing w:val="10"/>
          <w:u w:val="single"/>
        </w:rPr>
        <w:t xml:space="preserve"> </w:t>
      </w:r>
      <w:r>
        <w:rPr>
          <w:u w:val="single"/>
        </w:rPr>
        <w:t>quan</w:t>
      </w:r>
      <w:r>
        <w:rPr>
          <w:spacing w:val="10"/>
          <w:u w:val="single"/>
        </w:rPr>
        <w:t xml:space="preserve"> </w:t>
      </w:r>
      <w:r>
        <w:rPr>
          <w:u w:val="single"/>
        </w:rPr>
        <w:t>l’incompliment</w:t>
      </w:r>
      <w:r>
        <w:rPr>
          <w:spacing w:val="8"/>
          <w:u w:val="single"/>
        </w:rPr>
        <w:t xml:space="preserve"> </w:t>
      </w:r>
      <w:r>
        <w:rPr>
          <w:u w:val="single"/>
        </w:rPr>
        <w:t>obligui</w:t>
      </w:r>
      <w:r>
        <w:rPr>
          <w:spacing w:val="8"/>
          <w:u w:val="single"/>
        </w:rPr>
        <w:t xml:space="preserve"> </w:t>
      </w:r>
      <w:r>
        <w:rPr>
          <w:u w:val="single"/>
        </w:rPr>
        <w:t>a</w:t>
      </w:r>
      <w:r>
        <w:rPr>
          <w:spacing w:val="8"/>
          <w:u w:val="single"/>
        </w:rPr>
        <w:t xml:space="preserve"> </w:t>
      </w:r>
      <w:r>
        <w:rPr>
          <w:u w:val="single"/>
        </w:rPr>
        <w:t>l’òrgan</w:t>
      </w:r>
      <w:r>
        <w:rPr>
          <w:spacing w:val="-46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contractació</w:t>
      </w:r>
      <w:r>
        <w:rPr>
          <w:spacing w:val="-3"/>
          <w:u w:val="single"/>
        </w:rPr>
        <w:t xml:space="preserve"> </w:t>
      </w:r>
      <w:r>
        <w:rPr>
          <w:u w:val="single"/>
        </w:rPr>
        <w:t>a</w:t>
      </w:r>
      <w:r>
        <w:rPr>
          <w:spacing w:val="-4"/>
          <w:u w:val="single"/>
        </w:rPr>
        <w:t xml:space="preserve"> </w:t>
      </w:r>
      <w:r>
        <w:rPr>
          <w:u w:val="single"/>
        </w:rPr>
        <w:t>realitzar</w:t>
      </w:r>
      <w:r>
        <w:rPr>
          <w:spacing w:val="-5"/>
          <w:u w:val="single"/>
        </w:rPr>
        <w:t xml:space="preserve"> </w:t>
      </w:r>
      <w:r>
        <w:rPr>
          <w:u w:val="single"/>
        </w:rPr>
        <w:t>una</w:t>
      </w:r>
      <w:r>
        <w:rPr>
          <w:spacing w:val="-5"/>
          <w:u w:val="single"/>
        </w:rPr>
        <w:t xml:space="preserve"> </w:t>
      </w:r>
      <w:r>
        <w:rPr>
          <w:u w:val="single"/>
        </w:rPr>
        <w:t>acció</w:t>
      </w:r>
      <w:r>
        <w:rPr>
          <w:spacing w:val="-2"/>
          <w:u w:val="single"/>
        </w:rPr>
        <w:t xml:space="preserve"> </w:t>
      </w:r>
      <w:r>
        <w:rPr>
          <w:u w:val="single"/>
        </w:rPr>
        <w:t>concreta</w:t>
      </w:r>
      <w:r>
        <w:rPr>
          <w:spacing w:val="-2"/>
          <w:u w:val="single"/>
        </w:rPr>
        <w:t xml:space="preserve"> </w:t>
      </w:r>
      <w:r>
        <w:rPr>
          <w:u w:val="single"/>
        </w:rPr>
        <w:t>per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5"/>
          <w:u w:val="single"/>
        </w:rPr>
        <w:t xml:space="preserve"> </w:t>
      </w:r>
      <w:r>
        <w:rPr>
          <w:u w:val="single"/>
        </w:rPr>
        <w:t>restablir</w:t>
      </w:r>
      <w:r>
        <w:rPr>
          <w:spacing w:val="-5"/>
          <w:u w:val="single"/>
        </w:rPr>
        <w:t xml:space="preserve"> </w:t>
      </w:r>
      <w:r>
        <w:rPr>
          <w:u w:val="single"/>
        </w:rPr>
        <w:t>els</w:t>
      </w:r>
      <w:r>
        <w:rPr>
          <w:spacing w:val="-4"/>
          <w:u w:val="single"/>
        </w:rPr>
        <w:t xml:space="preserve"> </w:t>
      </w:r>
      <w:r>
        <w:rPr>
          <w:u w:val="single"/>
        </w:rPr>
        <w:t>serveis</w:t>
      </w:r>
      <w:r>
        <w:rPr>
          <w:spacing w:val="-4"/>
          <w:u w:val="single"/>
        </w:rPr>
        <w:t xml:space="preserve"> </w:t>
      </w:r>
      <w:r>
        <w:rPr>
          <w:u w:val="single"/>
        </w:rPr>
        <w:t>públics</w:t>
      </w:r>
      <w:r>
        <w:t>.</w:t>
      </w:r>
    </w:p>
    <w:p w14:paraId="27E670C7" w14:textId="77777777" w:rsidR="002253D2" w:rsidRDefault="002253D2">
      <w:pPr>
        <w:pStyle w:val="Textoindependiente"/>
        <w:spacing w:before="10"/>
        <w:rPr>
          <w:sz w:val="20"/>
        </w:rPr>
      </w:pPr>
    </w:p>
    <w:p w14:paraId="4E814282" w14:textId="77777777" w:rsidR="002253D2" w:rsidRDefault="00655E6E">
      <w:pPr>
        <w:pStyle w:val="Textoindependiente"/>
        <w:spacing w:before="56" w:line="276" w:lineRule="auto"/>
        <w:ind w:left="1340" w:right="1216"/>
        <w:jc w:val="both"/>
      </w:pPr>
      <w:r>
        <w:t xml:space="preserve">Pels supòsits d’incompliment en la prestació del servei d’acord amb els requeriments del </w:t>
      </w:r>
      <w:proofErr w:type="spellStart"/>
      <w:r>
        <w:t>ppt</w:t>
      </w:r>
      <w:proofErr w:type="spellEnd"/>
      <w:r>
        <w:t>:</w:t>
      </w:r>
      <w:r>
        <w:rPr>
          <w:spacing w:val="1"/>
        </w:rPr>
        <w:t xml:space="preserve"> </w:t>
      </w:r>
      <w:r>
        <w:t>suposarà la imposició d’una penalitat del 10 per 100 de l’import econòmic de cada factura</w:t>
      </w:r>
      <w:r>
        <w:rPr>
          <w:spacing w:val="1"/>
        </w:rPr>
        <w:t xml:space="preserve"> </w:t>
      </w:r>
      <w:r>
        <w:t>presentada.</w:t>
      </w:r>
    </w:p>
    <w:p w14:paraId="4FE14241" w14:textId="77777777" w:rsidR="002253D2" w:rsidRDefault="002253D2">
      <w:pPr>
        <w:pStyle w:val="Textoindependiente"/>
        <w:spacing w:before="2"/>
        <w:rPr>
          <w:sz w:val="25"/>
        </w:rPr>
      </w:pPr>
    </w:p>
    <w:p w14:paraId="0FB786F7" w14:textId="77777777" w:rsidR="002253D2" w:rsidRDefault="00655E6E">
      <w:pPr>
        <w:pStyle w:val="Textoindependiente"/>
        <w:spacing w:line="276" w:lineRule="auto"/>
        <w:ind w:left="1340" w:right="1213"/>
        <w:jc w:val="both"/>
      </w:pPr>
      <w:r>
        <w:t>Pels</w:t>
      </w:r>
      <w:r>
        <w:rPr>
          <w:spacing w:val="1"/>
        </w:rPr>
        <w:t xml:space="preserve"> </w:t>
      </w:r>
      <w:r>
        <w:t>supòsits d’execució defectuós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prestació objecte del contracte,</w:t>
      </w:r>
      <w:r>
        <w:rPr>
          <w:spacing w:val="1"/>
        </w:rPr>
        <w:t xml:space="preserve"> </w:t>
      </w:r>
      <w:r>
        <w:t>la utilització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sistemes de treball, elements, materials, màquines o personal diferents als previstos en els</w:t>
      </w:r>
      <w:r>
        <w:rPr>
          <w:spacing w:val="1"/>
        </w:rPr>
        <w:t xml:space="preserve"> </w:t>
      </w:r>
      <w:r>
        <w:t>plecs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ofertes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contractista,</w:t>
      </w:r>
      <w:r>
        <w:rPr>
          <w:spacing w:val="-8"/>
        </w:rPr>
        <w:t xml:space="preserve"> </w:t>
      </w:r>
      <w:r>
        <w:t>l’incompliment</w:t>
      </w:r>
      <w:r>
        <w:rPr>
          <w:spacing w:val="-9"/>
        </w:rPr>
        <w:t xml:space="preserve"> </w:t>
      </w:r>
      <w:r>
        <w:t>dels</w:t>
      </w:r>
      <w:r>
        <w:rPr>
          <w:spacing w:val="-9"/>
        </w:rPr>
        <w:t xml:space="preserve"> </w:t>
      </w:r>
      <w:r>
        <w:t>compromisos</w:t>
      </w:r>
      <w:r>
        <w:rPr>
          <w:spacing w:val="-9"/>
        </w:rPr>
        <w:t xml:space="preserve"> </w:t>
      </w:r>
      <w:r>
        <w:t>assumits</w:t>
      </w:r>
      <w:r>
        <w:rPr>
          <w:spacing w:val="-11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l’empresa</w:t>
      </w:r>
      <w:r>
        <w:rPr>
          <w:spacing w:val="-47"/>
        </w:rPr>
        <w:t xml:space="preserve"> </w:t>
      </w:r>
      <w:r>
        <w:t>o empreses contractistes: entre el 5 per 100 i el 10 per 100 de l’import econòmic de cada</w:t>
      </w:r>
      <w:r>
        <w:rPr>
          <w:spacing w:val="1"/>
        </w:rPr>
        <w:t xml:space="preserve"> </w:t>
      </w:r>
      <w:r>
        <w:t>factura</w:t>
      </w:r>
      <w:r>
        <w:rPr>
          <w:spacing w:val="-6"/>
        </w:rPr>
        <w:t xml:space="preserve"> </w:t>
      </w:r>
      <w:r>
        <w:t>presentada</w:t>
      </w:r>
      <w:r>
        <w:rPr>
          <w:spacing w:val="-6"/>
        </w:rPr>
        <w:t xml:space="preserve"> </w:t>
      </w:r>
      <w:r>
        <w:t>sense</w:t>
      </w:r>
      <w:r>
        <w:rPr>
          <w:spacing w:val="-1"/>
        </w:rPr>
        <w:t xml:space="preserve"> </w:t>
      </w:r>
      <w:r>
        <w:t>complir amb</w:t>
      </w:r>
      <w:r>
        <w:rPr>
          <w:spacing w:val="-3"/>
        </w:rPr>
        <w:t xml:space="preserve"> </w:t>
      </w:r>
      <w:r>
        <w:t>els</w:t>
      </w:r>
      <w:r>
        <w:rPr>
          <w:spacing w:val="-3"/>
        </w:rPr>
        <w:t xml:space="preserve"> </w:t>
      </w:r>
      <w:r>
        <w:t>requeriments</w:t>
      </w:r>
      <w:r>
        <w:rPr>
          <w:spacing w:val="-1"/>
        </w:rPr>
        <w:t xml:space="preserve"> </w:t>
      </w:r>
      <w:r>
        <w:t>dels</w:t>
      </w:r>
      <w:r>
        <w:rPr>
          <w:spacing w:val="-3"/>
        </w:rPr>
        <w:t xml:space="preserve"> </w:t>
      </w:r>
      <w:r>
        <w:t>plecs.</w:t>
      </w:r>
    </w:p>
    <w:p w14:paraId="0EC172EC" w14:textId="77777777" w:rsidR="002253D2" w:rsidRDefault="002253D2">
      <w:pPr>
        <w:pStyle w:val="Textoindependiente"/>
        <w:spacing w:before="3"/>
        <w:rPr>
          <w:sz w:val="25"/>
        </w:rPr>
      </w:pPr>
    </w:p>
    <w:p w14:paraId="2E627C43" w14:textId="77777777" w:rsidR="002253D2" w:rsidRDefault="00655E6E">
      <w:pPr>
        <w:pStyle w:val="Textoindependiente"/>
        <w:spacing w:line="276" w:lineRule="auto"/>
        <w:ind w:left="1340" w:right="1213"/>
        <w:jc w:val="both"/>
      </w:pPr>
      <w:r>
        <w:t>La paralització total i absoluta de l’execució de les prestacions: suposarà la imposició d’una</w:t>
      </w:r>
      <w:r>
        <w:rPr>
          <w:spacing w:val="1"/>
        </w:rPr>
        <w:t xml:space="preserve"> </w:t>
      </w:r>
      <w:r>
        <w:t>penalitat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100 de</w:t>
      </w:r>
      <w:r>
        <w:rPr>
          <w:spacing w:val="-1"/>
        </w:rPr>
        <w:t xml:space="preserve"> </w:t>
      </w:r>
      <w:r>
        <w:t>l’import</w:t>
      </w:r>
      <w:r>
        <w:rPr>
          <w:spacing w:val="-3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contracte</w:t>
      </w:r>
      <w:r>
        <w:rPr>
          <w:spacing w:val="-1"/>
        </w:rPr>
        <w:t xml:space="preserve"> </w:t>
      </w:r>
      <w:r>
        <w:t>adjudicat.</w:t>
      </w:r>
    </w:p>
    <w:p w14:paraId="1345D67B" w14:textId="77777777" w:rsidR="002253D2" w:rsidRDefault="002253D2">
      <w:pPr>
        <w:pStyle w:val="Textoindependiente"/>
        <w:spacing w:before="2"/>
      </w:pPr>
    </w:p>
    <w:p w14:paraId="7941F2BD" w14:textId="77777777" w:rsidR="002253D2" w:rsidRDefault="00655E6E">
      <w:pPr>
        <w:pStyle w:val="Textoindependiente"/>
        <w:spacing w:line="276" w:lineRule="auto"/>
        <w:ind w:left="1340" w:right="1214"/>
        <w:jc w:val="both"/>
      </w:pPr>
      <w:r>
        <w:t>L’incompliment de la resta de condicions especials i essencials del contracte: suposarà la</w:t>
      </w:r>
      <w:r>
        <w:rPr>
          <w:spacing w:val="1"/>
        </w:rPr>
        <w:t xml:space="preserve"> </w:t>
      </w:r>
      <w:r>
        <w:t>imposició d’una penalitat d’entre el 1 per 100 i el 10 per 100 de l’import total del contracte</w:t>
      </w:r>
      <w:r>
        <w:rPr>
          <w:spacing w:val="1"/>
        </w:rPr>
        <w:t xml:space="preserve"> </w:t>
      </w:r>
      <w:r>
        <w:t>adjudicat descomptat en l’import de la factura que correspongui abonar, depenent de la</w:t>
      </w:r>
      <w:r>
        <w:rPr>
          <w:spacing w:val="1"/>
        </w:rPr>
        <w:t xml:space="preserve"> </w:t>
      </w:r>
      <w:r>
        <w:t>gravetat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l’incompliment.</w:t>
      </w:r>
    </w:p>
    <w:p w14:paraId="720A367E" w14:textId="77777777" w:rsidR="002253D2" w:rsidRDefault="002253D2">
      <w:pPr>
        <w:pStyle w:val="Textoindependiente"/>
        <w:spacing w:before="11"/>
        <w:rPr>
          <w:sz w:val="21"/>
        </w:rPr>
      </w:pPr>
    </w:p>
    <w:p w14:paraId="0CD9671A" w14:textId="77777777" w:rsidR="002253D2" w:rsidRDefault="00655E6E">
      <w:pPr>
        <w:pStyle w:val="Textoindependiente"/>
        <w:spacing w:line="276" w:lineRule="auto"/>
        <w:ind w:left="1340" w:right="1214"/>
        <w:jc w:val="both"/>
      </w:pPr>
      <w:r>
        <w:t>Incompliment de la clàusula ètica: en cas d’incompliment dels apartats a), b), c), f) i g) de la</w:t>
      </w:r>
      <w:r>
        <w:rPr>
          <w:spacing w:val="1"/>
        </w:rPr>
        <w:t xml:space="preserve"> </w:t>
      </w:r>
      <w:r>
        <w:t>clàusula</w:t>
      </w:r>
      <w:r>
        <w:rPr>
          <w:spacing w:val="-10"/>
        </w:rPr>
        <w:t xml:space="preserve"> </w:t>
      </w:r>
      <w:r>
        <w:t>30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plec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clàusules</w:t>
      </w:r>
      <w:r>
        <w:rPr>
          <w:spacing w:val="-9"/>
        </w:rPr>
        <w:t xml:space="preserve"> </w:t>
      </w:r>
      <w:r>
        <w:t>administratives</w:t>
      </w:r>
      <w:r>
        <w:rPr>
          <w:spacing w:val="-11"/>
        </w:rPr>
        <w:t xml:space="preserve"> </w:t>
      </w:r>
      <w:r>
        <w:t>particulars</w:t>
      </w:r>
      <w:r>
        <w:rPr>
          <w:spacing w:val="-11"/>
        </w:rPr>
        <w:t xml:space="preserve"> </w:t>
      </w:r>
      <w:r>
        <w:t>s’estableix</w:t>
      </w:r>
      <w:r>
        <w:rPr>
          <w:spacing w:val="-8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penalitat</w:t>
      </w:r>
      <w:r>
        <w:rPr>
          <w:spacing w:val="-11"/>
        </w:rPr>
        <w:t xml:space="preserve"> </w:t>
      </w:r>
      <w:r>
        <w:t>mínima</w:t>
      </w:r>
      <w:r>
        <w:rPr>
          <w:spacing w:val="-1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0,60 euros per cada 1000 euros del preu del contracte, IVA exclòs, que es podrà incrementar</w:t>
      </w:r>
      <w:r>
        <w:rPr>
          <w:spacing w:val="1"/>
        </w:rPr>
        <w:t xml:space="preserve"> </w:t>
      </w:r>
      <w:r>
        <w:t>de forma justificada i proporcional en funció de la gravetat dels fets. La gravetat dels fets</w:t>
      </w:r>
      <w:r>
        <w:rPr>
          <w:spacing w:val="1"/>
        </w:rPr>
        <w:t xml:space="preserve"> </w:t>
      </w:r>
      <w:r>
        <w:t>vindrà determinada pel perjudici causat a l’interès públic, la reiteració dels fets o l’obtenció</w:t>
      </w:r>
      <w:r>
        <w:rPr>
          <w:spacing w:val="1"/>
        </w:rPr>
        <w:t xml:space="preserve"> </w:t>
      </w:r>
      <w:r>
        <w:t>d’un benefici derivat de l’incompliment. En tot cas, la quantia de cada una de les penalitats no</w:t>
      </w:r>
      <w:r>
        <w:rPr>
          <w:spacing w:val="-47"/>
        </w:rPr>
        <w:t xml:space="preserve"> </w:t>
      </w:r>
      <w:r>
        <w:t>podrà excedir del 10% del preu del contracte, IVA exclòs, ni el seu total podrà superar en cap</w:t>
      </w:r>
      <w:r>
        <w:rPr>
          <w:spacing w:val="1"/>
        </w:rPr>
        <w:t xml:space="preserve"> </w:t>
      </w:r>
      <w:r>
        <w:t>cas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50% del preu</w:t>
      </w:r>
      <w:r>
        <w:rPr>
          <w:spacing w:val="-3"/>
        </w:rPr>
        <w:t xml:space="preserve"> </w:t>
      </w:r>
      <w:r>
        <w:t>del contracte.</w:t>
      </w:r>
    </w:p>
    <w:p w14:paraId="0B551682" w14:textId="77777777" w:rsidR="002253D2" w:rsidRDefault="002253D2">
      <w:pPr>
        <w:pStyle w:val="Textoindependiente"/>
        <w:spacing w:before="3"/>
        <w:rPr>
          <w:sz w:val="25"/>
        </w:rPr>
      </w:pPr>
    </w:p>
    <w:p w14:paraId="5A4D2655" w14:textId="77777777" w:rsidR="002253D2" w:rsidRDefault="00655E6E">
      <w:pPr>
        <w:pStyle w:val="Prrafodelista"/>
        <w:numPr>
          <w:ilvl w:val="0"/>
          <w:numId w:val="1"/>
        </w:numPr>
        <w:tabs>
          <w:tab w:val="left" w:pos="1480"/>
        </w:tabs>
        <w:spacing w:line="276" w:lineRule="auto"/>
        <w:ind w:right="1216" w:firstLine="0"/>
        <w:jc w:val="both"/>
      </w:pPr>
      <w:r>
        <w:t>En el cas d’incompliment del que preveu la lletra d) de la clàusula 30 del plec de clàusules</w:t>
      </w:r>
      <w:r>
        <w:rPr>
          <w:spacing w:val="1"/>
        </w:rPr>
        <w:t xml:space="preserve"> </w:t>
      </w:r>
      <w:r>
        <w:t>administratives</w:t>
      </w:r>
      <w:r>
        <w:rPr>
          <w:spacing w:val="1"/>
        </w:rPr>
        <w:t xml:space="preserve"> </w:t>
      </w:r>
      <w:r>
        <w:t>particulars</w:t>
      </w:r>
      <w:r>
        <w:rPr>
          <w:spacing w:val="1"/>
        </w:rPr>
        <w:t xml:space="preserve"> </w:t>
      </w:r>
      <w:r>
        <w:t>l’òrgan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contractació</w:t>
      </w:r>
      <w:r>
        <w:rPr>
          <w:spacing w:val="1"/>
        </w:rPr>
        <w:t xml:space="preserve"> </w:t>
      </w:r>
      <w:r>
        <w:t>donarà</w:t>
      </w:r>
      <w:r>
        <w:rPr>
          <w:spacing w:val="1"/>
        </w:rPr>
        <w:t xml:space="preserve"> </w:t>
      </w:r>
      <w:r>
        <w:t>coneixement</w:t>
      </w:r>
      <w:r>
        <w:rPr>
          <w:spacing w:val="1"/>
        </w:rPr>
        <w:t xml:space="preserve"> </w:t>
      </w:r>
      <w:r>
        <w:t>dels</w:t>
      </w:r>
      <w:r>
        <w:rPr>
          <w:spacing w:val="1"/>
        </w:rPr>
        <w:t xml:space="preserve"> </w:t>
      </w:r>
      <w:r>
        <w:t>fets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autoritats</w:t>
      </w:r>
      <w:r>
        <w:rPr>
          <w:spacing w:val="-1"/>
        </w:rPr>
        <w:t xml:space="preserve"> </w:t>
      </w:r>
      <w:r>
        <w:t>competents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matèria</w:t>
      </w:r>
      <w:r>
        <w:rPr>
          <w:spacing w:val="-5"/>
        </w:rPr>
        <w:t xml:space="preserve"> </w:t>
      </w:r>
      <w:r>
        <w:t>de competència.</w:t>
      </w:r>
    </w:p>
    <w:p w14:paraId="5CC4720E" w14:textId="77777777" w:rsidR="002253D2" w:rsidRDefault="002253D2">
      <w:pPr>
        <w:spacing w:line="276" w:lineRule="auto"/>
        <w:jc w:val="both"/>
        <w:sectPr w:rsidR="002253D2" w:rsidSect="00655E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280" w:right="480" w:bottom="280" w:left="460" w:header="708" w:footer="170" w:gutter="0"/>
          <w:cols w:space="708"/>
          <w:docGrid w:linePitch="299"/>
        </w:sectPr>
      </w:pPr>
    </w:p>
    <w:p w14:paraId="7758617E" w14:textId="77777777" w:rsidR="002253D2" w:rsidRDefault="002253D2">
      <w:pPr>
        <w:pStyle w:val="Textoindependiente"/>
        <w:rPr>
          <w:sz w:val="20"/>
        </w:rPr>
      </w:pPr>
    </w:p>
    <w:p w14:paraId="14A119E2" w14:textId="77777777" w:rsidR="002253D2" w:rsidRDefault="002253D2">
      <w:pPr>
        <w:pStyle w:val="Textoindependiente"/>
        <w:rPr>
          <w:sz w:val="20"/>
        </w:rPr>
      </w:pPr>
    </w:p>
    <w:p w14:paraId="036AB75E" w14:textId="77777777" w:rsidR="002253D2" w:rsidRDefault="002253D2">
      <w:pPr>
        <w:pStyle w:val="Textoindependiente"/>
        <w:rPr>
          <w:sz w:val="20"/>
        </w:rPr>
      </w:pPr>
    </w:p>
    <w:p w14:paraId="30093078" w14:textId="77777777" w:rsidR="002253D2" w:rsidRDefault="002253D2">
      <w:pPr>
        <w:pStyle w:val="Textoindependiente"/>
        <w:rPr>
          <w:sz w:val="20"/>
        </w:rPr>
      </w:pPr>
    </w:p>
    <w:p w14:paraId="6B954295" w14:textId="77777777" w:rsidR="002253D2" w:rsidRDefault="002253D2">
      <w:pPr>
        <w:pStyle w:val="Textoindependiente"/>
        <w:rPr>
          <w:sz w:val="20"/>
        </w:rPr>
      </w:pPr>
    </w:p>
    <w:p w14:paraId="582849E9" w14:textId="77777777" w:rsidR="002253D2" w:rsidRDefault="002253D2">
      <w:pPr>
        <w:pStyle w:val="Textoindependiente"/>
        <w:rPr>
          <w:sz w:val="20"/>
        </w:rPr>
      </w:pPr>
    </w:p>
    <w:p w14:paraId="1CA84C2F" w14:textId="77777777" w:rsidR="002253D2" w:rsidRDefault="002253D2">
      <w:pPr>
        <w:pStyle w:val="Textoindependiente"/>
        <w:spacing w:before="8"/>
        <w:rPr>
          <w:sz w:val="27"/>
        </w:rPr>
      </w:pPr>
    </w:p>
    <w:p w14:paraId="7F7F670F" w14:textId="77777777" w:rsidR="002253D2" w:rsidRDefault="00655E6E">
      <w:pPr>
        <w:pStyle w:val="Prrafodelista"/>
        <w:numPr>
          <w:ilvl w:val="0"/>
          <w:numId w:val="1"/>
        </w:numPr>
        <w:tabs>
          <w:tab w:val="left" w:pos="1480"/>
        </w:tabs>
        <w:spacing w:before="57" w:line="276" w:lineRule="auto"/>
        <w:ind w:right="1213" w:firstLine="0"/>
        <w:jc w:val="both"/>
      </w:pPr>
      <w:r>
        <w:t>En el cas d’incompliment del que preveu la lletra e) de la clàusula 30 del plec de clàusules</w:t>
      </w:r>
      <w:r>
        <w:rPr>
          <w:spacing w:val="1"/>
        </w:rPr>
        <w:t xml:space="preserve"> </w:t>
      </w:r>
      <w:r>
        <w:t>administratives particulars l’òrgan de contractació ho posarà en coneixement de la Comissió</w:t>
      </w:r>
      <w:r>
        <w:rPr>
          <w:spacing w:val="1"/>
        </w:rPr>
        <w:t xml:space="preserve"> </w:t>
      </w:r>
      <w:r>
        <w:t>d’Ètica en la Contractació Pública de la Generalitat de Catalunya perquè emeti el pertinent</w:t>
      </w:r>
      <w:r>
        <w:rPr>
          <w:spacing w:val="1"/>
        </w:rPr>
        <w:t xml:space="preserve"> </w:t>
      </w:r>
      <w:r>
        <w:t>informe,</w:t>
      </w:r>
      <w:r>
        <w:rPr>
          <w:spacing w:val="-2"/>
        </w:rPr>
        <w:t xml:space="preserve"> </w:t>
      </w:r>
      <w:r>
        <w:t>sens</w:t>
      </w:r>
      <w:r>
        <w:rPr>
          <w:spacing w:val="-1"/>
        </w:rPr>
        <w:t xml:space="preserve"> </w:t>
      </w:r>
      <w:r>
        <w:t>perjudici</w:t>
      </w:r>
      <w:r>
        <w:rPr>
          <w:spacing w:val="-1"/>
        </w:rPr>
        <w:t xml:space="preserve"> </w:t>
      </w:r>
      <w:r>
        <w:t>d’altres</w:t>
      </w:r>
      <w:r>
        <w:rPr>
          <w:spacing w:val="-2"/>
        </w:rPr>
        <w:t xml:space="preserve"> </w:t>
      </w:r>
      <w:r>
        <w:t>penalitats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puguin</w:t>
      </w:r>
      <w:r>
        <w:rPr>
          <w:spacing w:val="-2"/>
        </w:rPr>
        <w:t xml:space="preserve"> </w:t>
      </w:r>
      <w:r>
        <w:t>establir.</w:t>
      </w:r>
    </w:p>
    <w:p w14:paraId="55A1AF4C" w14:textId="77777777" w:rsidR="002253D2" w:rsidRDefault="002253D2">
      <w:pPr>
        <w:pStyle w:val="Textoindependiente"/>
        <w:spacing w:before="2"/>
        <w:rPr>
          <w:sz w:val="25"/>
        </w:rPr>
      </w:pPr>
    </w:p>
    <w:p w14:paraId="36CED266" w14:textId="77777777" w:rsidR="002253D2" w:rsidRDefault="00655E6E">
      <w:pPr>
        <w:pStyle w:val="Prrafodelista"/>
        <w:numPr>
          <w:ilvl w:val="0"/>
          <w:numId w:val="1"/>
        </w:numPr>
        <w:tabs>
          <w:tab w:val="left" w:pos="1508"/>
        </w:tabs>
        <w:spacing w:line="276" w:lineRule="auto"/>
        <w:ind w:right="1215" w:firstLine="0"/>
        <w:jc w:val="both"/>
      </w:pPr>
      <w:r>
        <w:t>En el cas que la gravetat dels fets ho requereixi, l’òrgan de contractació els posarà en</w:t>
      </w:r>
      <w:r>
        <w:rPr>
          <w:spacing w:val="1"/>
        </w:rPr>
        <w:t xml:space="preserve"> </w:t>
      </w:r>
      <w:r>
        <w:t>coneixement de l’Oficina Antifrau de Catalunya o dels òrgans de control i fiscalització que</w:t>
      </w:r>
      <w:r>
        <w:rPr>
          <w:spacing w:val="1"/>
        </w:rPr>
        <w:t xml:space="preserve"> </w:t>
      </w:r>
      <w:r>
        <w:t>siguin</w:t>
      </w:r>
      <w:r>
        <w:rPr>
          <w:spacing w:val="-1"/>
        </w:rPr>
        <w:t xml:space="preserve"> </w:t>
      </w:r>
      <w:r>
        <w:t>competents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raó</w:t>
      </w:r>
      <w:r>
        <w:rPr>
          <w:spacing w:val="-4"/>
        </w:rPr>
        <w:t xml:space="preserve"> </w:t>
      </w:r>
      <w:r>
        <w:t>de la</w:t>
      </w:r>
      <w:r>
        <w:rPr>
          <w:spacing w:val="-5"/>
        </w:rPr>
        <w:t xml:space="preserve"> </w:t>
      </w:r>
      <w:r>
        <w:t>matèria.</w:t>
      </w:r>
    </w:p>
    <w:p w14:paraId="376A5A16" w14:textId="77777777" w:rsidR="002253D2" w:rsidRDefault="002253D2">
      <w:pPr>
        <w:pStyle w:val="Textoindependiente"/>
      </w:pPr>
    </w:p>
    <w:p w14:paraId="060EDF54" w14:textId="77777777" w:rsidR="002253D2" w:rsidRDefault="00655E6E">
      <w:pPr>
        <w:pStyle w:val="Prrafodelista"/>
        <w:numPr>
          <w:ilvl w:val="2"/>
          <w:numId w:val="2"/>
        </w:numPr>
        <w:tabs>
          <w:tab w:val="left" w:pos="2047"/>
          <w:tab w:val="left" w:pos="2048"/>
        </w:tabs>
      </w:pPr>
      <w:r>
        <w:t>Resolució</w:t>
      </w:r>
      <w:r>
        <w:rPr>
          <w:spacing w:val="-11"/>
        </w:rPr>
        <w:t xml:space="preserve"> </w:t>
      </w:r>
      <w:r>
        <w:t>anticipada</w:t>
      </w:r>
      <w:r>
        <w:rPr>
          <w:spacing w:val="-10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contracte</w:t>
      </w:r>
    </w:p>
    <w:p w14:paraId="039A4B1F" w14:textId="77777777" w:rsidR="002253D2" w:rsidRDefault="002253D2">
      <w:pPr>
        <w:pStyle w:val="Textoindependiente"/>
        <w:spacing w:before="1"/>
      </w:pPr>
    </w:p>
    <w:p w14:paraId="5140A12D" w14:textId="77777777" w:rsidR="002253D2" w:rsidRDefault="00655E6E">
      <w:pPr>
        <w:pStyle w:val="Textoindependiente"/>
        <w:ind w:left="1340" w:right="1216"/>
        <w:jc w:val="both"/>
      </w:pPr>
      <w:r>
        <w:t>L’òrgan de contractació podrà acordar la resolució anticipada del contracte quan, per causes</w:t>
      </w:r>
      <w:r>
        <w:rPr>
          <w:spacing w:val="1"/>
        </w:rPr>
        <w:t xml:space="preserve"> </w:t>
      </w:r>
      <w:r>
        <w:t>imputables al contractista, incompleixi l’obligació principal del contracte, entenent-se, en tot</w:t>
      </w:r>
      <w:r>
        <w:rPr>
          <w:spacing w:val="1"/>
        </w:rPr>
        <w:t xml:space="preserve"> </w:t>
      </w:r>
      <w:r>
        <w:t>cas, que s’està en aquest supòsit quan s’incompleixin les obligacions essencials i especials</w:t>
      </w:r>
      <w:r>
        <w:rPr>
          <w:spacing w:val="1"/>
        </w:rPr>
        <w:t xml:space="preserve"> </w:t>
      </w:r>
      <w:r>
        <w:t>definides</w:t>
      </w:r>
      <w:r>
        <w:rPr>
          <w:spacing w:val="-1"/>
        </w:rPr>
        <w:t xml:space="preserve"> </w:t>
      </w:r>
      <w:r>
        <w:t>als plecs.</w:t>
      </w:r>
    </w:p>
    <w:p w14:paraId="37742F0A" w14:textId="77777777" w:rsidR="002253D2" w:rsidRDefault="002253D2">
      <w:pPr>
        <w:pStyle w:val="Textoindependiente"/>
        <w:spacing w:before="11"/>
        <w:rPr>
          <w:sz w:val="21"/>
        </w:rPr>
      </w:pPr>
    </w:p>
    <w:p w14:paraId="7F3D577D" w14:textId="77777777" w:rsidR="002253D2" w:rsidRDefault="00655E6E">
      <w:pPr>
        <w:pStyle w:val="Textoindependiente"/>
        <w:ind w:left="1340"/>
      </w:pPr>
      <w:r>
        <w:rPr>
          <w:u w:val="single"/>
        </w:rPr>
        <w:t>Efectes</w:t>
      </w:r>
      <w:r>
        <w:rPr>
          <w:spacing w:val="-7"/>
          <w:u w:val="single"/>
        </w:rPr>
        <w:t xml:space="preserve"> </w:t>
      </w:r>
      <w:r>
        <w:rPr>
          <w:u w:val="single"/>
        </w:rPr>
        <w:t>de</w:t>
      </w:r>
      <w:r>
        <w:rPr>
          <w:spacing w:val="-6"/>
          <w:u w:val="single"/>
        </w:rPr>
        <w:t xml:space="preserve"> </w:t>
      </w:r>
      <w:r>
        <w:rPr>
          <w:u w:val="single"/>
        </w:rPr>
        <w:t>la</w:t>
      </w:r>
      <w:r>
        <w:rPr>
          <w:spacing w:val="-9"/>
          <w:u w:val="single"/>
        </w:rPr>
        <w:t xml:space="preserve"> </w:t>
      </w:r>
      <w:r>
        <w:rPr>
          <w:u w:val="single"/>
        </w:rPr>
        <w:t>resolució</w:t>
      </w:r>
      <w:r>
        <w:rPr>
          <w:spacing w:val="-9"/>
          <w:u w:val="single"/>
        </w:rPr>
        <w:t xml:space="preserve"> </w:t>
      </w:r>
      <w:r>
        <w:rPr>
          <w:u w:val="single"/>
        </w:rPr>
        <w:t>anticipada</w:t>
      </w:r>
      <w:r>
        <w:rPr>
          <w:spacing w:val="-8"/>
          <w:u w:val="single"/>
        </w:rPr>
        <w:t xml:space="preserve"> </w:t>
      </w:r>
      <w:r>
        <w:rPr>
          <w:u w:val="single"/>
        </w:rPr>
        <w:t>del</w:t>
      </w:r>
      <w:r>
        <w:rPr>
          <w:spacing w:val="-7"/>
          <w:u w:val="single"/>
        </w:rPr>
        <w:t xml:space="preserve"> </w:t>
      </w:r>
      <w:r>
        <w:rPr>
          <w:u w:val="single"/>
        </w:rPr>
        <w:t>contracte</w:t>
      </w:r>
    </w:p>
    <w:p w14:paraId="6F5253D6" w14:textId="77777777" w:rsidR="002253D2" w:rsidRDefault="002253D2">
      <w:pPr>
        <w:pStyle w:val="Textoindependiente"/>
        <w:spacing w:before="5"/>
        <w:rPr>
          <w:sz w:val="17"/>
        </w:rPr>
      </w:pPr>
    </w:p>
    <w:p w14:paraId="44673BA4" w14:textId="77777777" w:rsidR="002253D2" w:rsidRDefault="00655E6E">
      <w:pPr>
        <w:pStyle w:val="Textoindependiente"/>
        <w:spacing w:before="56"/>
        <w:ind w:left="1340" w:right="1215"/>
        <w:jc w:val="both"/>
      </w:pPr>
      <w:r>
        <w:t>La</w:t>
      </w:r>
      <w:r>
        <w:rPr>
          <w:spacing w:val="1"/>
        </w:rPr>
        <w:t xml:space="preserve"> </w:t>
      </w:r>
      <w:r>
        <w:t>resolució</w:t>
      </w:r>
      <w:r>
        <w:rPr>
          <w:spacing w:val="1"/>
        </w:rPr>
        <w:t xml:space="preserve"> </w:t>
      </w:r>
      <w:r>
        <w:t>anticipada</w:t>
      </w:r>
      <w:r>
        <w:rPr>
          <w:spacing w:val="1"/>
        </w:rPr>
        <w:t xml:space="preserve"> </w:t>
      </w:r>
      <w:r>
        <w:t>del contracte</w:t>
      </w:r>
      <w:r>
        <w:rPr>
          <w:spacing w:val="1"/>
        </w:rPr>
        <w:t xml:space="preserve"> </w:t>
      </w:r>
      <w:r>
        <w:t>representa,</w:t>
      </w:r>
      <w:r>
        <w:rPr>
          <w:spacing w:val="1"/>
        </w:rPr>
        <w:t xml:space="preserve"> </w:t>
      </w:r>
      <w:r>
        <w:t>a tot</w:t>
      </w:r>
      <w:r>
        <w:rPr>
          <w:spacing w:val="1"/>
        </w:rPr>
        <w:t xml:space="preserve"> </w:t>
      </w:r>
      <w:r>
        <w:t>els efectes,</w:t>
      </w:r>
      <w:r>
        <w:rPr>
          <w:spacing w:val="1"/>
        </w:rPr>
        <w:t xml:space="preserve"> </w:t>
      </w:r>
      <w:r>
        <w:t>l’incompliment de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condicions acordades en el contracte i per tant, un supòsit de la declaració de prohibició de</w:t>
      </w:r>
      <w:r>
        <w:rPr>
          <w:spacing w:val="1"/>
        </w:rPr>
        <w:t xml:space="preserve"> </w:t>
      </w:r>
      <w:r>
        <w:t>contractar,</w:t>
      </w:r>
      <w:r>
        <w:rPr>
          <w:spacing w:val="-3"/>
        </w:rPr>
        <w:t xml:space="preserve"> </w:t>
      </w:r>
      <w:r>
        <w:t>d’acord</w:t>
      </w:r>
      <w:r>
        <w:rPr>
          <w:spacing w:val="-3"/>
        </w:rPr>
        <w:t xml:space="preserve"> </w:t>
      </w:r>
      <w:r>
        <w:t>amb</w:t>
      </w:r>
      <w:r>
        <w:rPr>
          <w:spacing w:val="-2"/>
        </w:rPr>
        <w:t xml:space="preserve"> </w:t>
      </w:r>
      <w:r>
        <w:t>l’article 71.2.c</w:t>
      </w:r>
      <w:r>
        <w:rPr>
          <w:spacing w:val="-1"/>
        </w:rPr>
        <w:t xml:space="preserve"> </w:t>
      </w:r>
      <w:r>
        <w:t>de la</w:t>
      </w:r>
      <w:r>
        <w:rPr>
          <w:spacing w:val="-3"/>
        </w:rPr>
        <w:t xml:space="preserve"> </w:t>
      </w:r>
      <w:r>
        <w:t>LCSP.</w:t>
      </w:r>
    </w:p>
    <w:p w14:paraId="4767E901" w14:textId="77777777" w:rsidR="002253D2" w:rsidRDefault="002253D2">
      <w:pPr>
        <w:pStyle w:val="Textoindependiente"/>
        <w:spacing w:before="1"/>
      </w:pPr>
    </w:p>
    <w:p w14:paraId="7862B0D0" w14:textId="77777777" w:rsidR="002253D2" w:rsidRDefault="00655E6E">
      <w:pPr>
        <w:pStyle w:val="Textoindependiente"/>
        <w:ind w:left="1340" w:right="1216"/>
        <w:jc w:val="both"/>
      </w:pPr>
      <w:r>
        <w:t>La declaració per part de l’òrgan de contractació de la prohibició de contractar, només serà</w:t>
      </w:r>
      <w:r>
        <w:rPr>
          <w:spacing w:val="1"/>
        </w:rPr>
        <w:t xml:space="preserve"> </w:t>
      </w:r>
      <w:r>
        <w:t>aplicada</w:t>
      </w:r>
      <w:r>
        <w:rPr>
          <w:spacing w:val="1"/>
        </w:rPr>
        <w:t xml:space="preserve"> </w:t>
      </w:r>
      <w:r>
        <w:t>quan:</w:t>
      </w:r>
      <w:r>
        <w:rPr>
          <w:spacing w:val="1"/>
        </w:rPr>
        <w:t xml:space="preserve"> </w:t>
      </w:r>
      <w:r>
        <w:t>l’incompliment</w:t>
      </w:r>
      <w:r>
        <w:rPr>
          <w:spacing w:val="1"/>
        </w:rPr>
        <w:t xml:space="preserve"> </w:t>
      </w:r>
      <w:r>
        <w:t>sigui</w:t>
      </w:r>
      <w:r>
        <w:rPr>
          <w:spacing w:val="1"/>
        </w:rPr>
        <w:t xml:space="preserve"> </w:t>
      </w:r>
      <w:r>
        <w:t>greu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existeixi</w:t>
      </w:r>
      <w:r>
        <w:rPr>
          <w:spacing w:val="1"/>
        </w:rPr>
        <w:t xml:space="preserve"> </w:t>
      </w:r>
      <w:r>
        <w:t>dol,</w:t>
      </w:r>
      <w:r>
        <w:rPr>
          <w:spacing w:val="1"/>
        </w:rPr>
        <w:t xml:space="preserve"> </w:t>
      </w:r>
      <w:r>
        <w:t>culpa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negligència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l’empresa</w:t>
      </w:r>
      <w:r>
        <w:rPr>
          <w:spacing w:val="-1"/>
        </w:rPr>
        <w:t xml:space="preserve"> </w:t>
      </w:r>
      <w:r>
        <w:t>contractista.</w:t>
      </w:r>
    </w:p>
    <w:p w14:paraId="7D261983" w14:textId="77777777" w:rsidR="002253D2" w:rsidRDefault="002253D2">
      <w:pPr>
        <w:pStyle w:val="Textoindependiente"/>
        <w:spacing w:before="11"/>
        <w:rPr>
          <w:sz w:val="21"/>
        </w:rPr>
      </w:pPr>
    </w:p>
    <w:p w14:paraId="39ADC3D5" w14:textId="77777777" w:rsidR="002253D2" w:rsidRDefault="00655E6E">
      <w:pPr>
        <w:pStyle w:val="Textoindependiente"/>
        <w:ind w:left="1340"/>
        <w:jc w:val="both"/>
      </w:pPr>
      <w:r>
        <w:t>També</w:t>
      </w:r>
      <w:r>
        <w:rPr>
          <w:spacing w:val="-7"/>
        </w:rPr>
        <w:t xml:space="preserve"> </w:t>
      </w:r>
      <w:r>
        <w:t>li</w:t>
      </w:r>
      <w:r>
        <w:rPr>
          <w:spacing w:val="-12"/>
        </w:rPr>
        <w:t xml:space="preserve"> </w:t>
      </w:r>
      <w:r>
        <w:t>seran</w:t>
      </w:r>
      <w:r>
        <w:rPr>
          <w:spacing w:val="-7"/>
        </w:rPr>
        <w:t xml:space="preserve"> </w:t>
      </w:r>
      <w:r>
        <w:t>aplicades</w:t>
      </w:r>
      <w:r>
        <w:rPr>
          <w:spacing w:val="-8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penalitats</w:t>
      </w:r>
      <w:r>
        <w:rPr>
          <w:spacing w:val="-5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s’han</w:t>
      </w:r>
      <w:r>
        <w:rPr>
          <w:spacing w:val="-11"/>
        </w:rPr>
        <w:t xml:space="preserve"> </w:t>
      </w:r>
      <w:r>
        <w:t>definit</w:t>
      </w:r>
      <w:r>
        <w:rPr>
          <w:spacing w:val="-10"/>
        </w:rPr>
        <w:t xml:space="preserve"> </w:t>
      </w:r>
      <w:r>
        <w:t>prèviament</w:t>
      </w:r>
      <w:r>
        <w:rPr>
          <w:spacing w:val="-8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els</w:t>
      </w:r>
      <w:r>
        <w:rPr>
          <w:spacing w:val="-7"/>
        </w:rPr>
        <w:t xml:space="preserve"> </w:t>
      </w:r>
      <w:r>
        <w:t>apartats</w:t>
      </w:r>
      <w:r>
        <w:rPr>
          <w:spacing w:val="-10"/>
        </w:rPr>
        <w:t xml:space="preserve"> </w:t>
      </w:r>
      <w:r>
        <w:t>anteriors.</w:t>
      </w:r>
    </w:p>
    <w:p w14:paraId="5A3E84FD" w14:textId="77777777" w:rsidR="002253D2" w:rsidRDefault="002253D2">
      <w:pPr>
        <w:pStyle w:val="Textoindependiente"/>
        <w:spacing w:before="1"/>
      </w:pPr>
    </w:p>
    <w:p w14:paraId="2B80CA1C" w14:textId="77777777" w:rsidR="002253D2" w:rsidRDefault="00655E6E">
      <w:pPr>
        <w:pStyle w:val="Textoindependiente"/>
        <w:ind w:left="1340" w:right="1216"/>
        <w:jc w:val="both"/>
      </w:pPr>
      <w:r>
        <w:t>La prohibició de contractar que declari l’òrgan de contractació només tindrà efecte sobre els</w:t>
      </w:r>
      <w:r>
        <w:rPr>
          <w:spacing w:val="1"/>
        </w:rPr>
        <w:t xml:space="preserve"> </w:t>
      </w:r>
      <w:r>
        <w:t>béns</w:t>
      </w:r>
      <w:r>
        <w:rPr>
          <w:spacing w:val="1"/>
        </w:rPr>
        <w:t xml:space="preserve"> </w:t>
      </w:r>
      <w:r>
        <w:t>objecte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resolució</w:t>
      </w:r>
      <w:r>
        <w:rPr>
          <w:spacing w:val="1"/>
        </w:rPr>
        <w:t xml:space="preserve"> </w:t>
      </w:r>
      <w:r>
        <w:t>anticipada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contracte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provocat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prohibició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contractar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dins</w:t>
      </w:r>
      <w:r>
        <w:rPr>
          <w:spacing w:val="-3"/>
        </w:rPr>
        <w:t xml:space="preserve"> </w:t>
      </w:r>
      <w:r>
        <w:t>de l’àmbit</w:t>
      </w:r>
      <w:r>
        <w:rPr>
          <w:spacing w:val="-4"/>
        </w:rPr>
        <w:t xml:space="preserve"> </w:t>
      </w:r>
      <w:r>
        <w:t>de l’òrgan de contractació.</w:t>
      </w:r>
    </w:p>
    <w:p w14:paraId="06D652BE" w14:textId="77777777" w:rsidR="002253D2" w:rsidRDefault="002253D2">
      <w:pPr>
        <w:pStyle w:val="Textoindependiente"/>
      </w:pPr>
    </w:p>
    <w:p w14:paraId="6730E9D6" w14:textId="77777777" w:rsidR="002253D2" w:rsidRDefault="00655E6E">
      <w:pPr>
        <w:pStyle w:val="Textoindependiente"/>
        <w:spacing w:before="1"/>
        <w:ind w:left="1340" w:right="1214"/>
        <w:jc w:val="both"/>
      </w:pP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mateixa</w:t>
      </w:r>
      <w:r>
        <w:rPr>
          <w:spacing w:val="-2"/>
        </w:rPr>
        <w:t xml:space="preserve"> </w:t>
      </w:r>
      <w:r>
        <w:t>resolució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declari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prohibició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contractar</w:t>
      </w:r>
      <w:r>
        <w:rPr>
          <w:spacing w:val="-5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determinarà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seva</w:t>
      </w:r>
      <w:r>
        <w:rPr>
          <w:spacing w:val="-4"/>
        </w:rPr>
        <w:t xml:space="preserve"> </w:t>
      </w:r>
      <w:r>
        <w:t>durada,</w:t>
      </w:r>
      <w:r>
        <w:rPr>
          <w:spacing w:val="-48"/>
        </w:rPr>
        <w:t xml:space="preserve"> </w:t>
      </w:r>
      <w:r>
        <w:t>la qual, no podrà excedir de tres anys, a comptar des de la data de notificació a l’empresa</w:t>
      </w:r>
      <w:r>
        <w:rPr>
          <w:spacing w:val="1"/>
        </w:rPr>
        <w:t xml:space="preserve"> </w:t>
      </w:r>
      <w:r>
        <w:t>contractista.</w:t>
      </w:r>
    </w:p>
    <w:p w14:paraId="5A879407" w14:textId="77777777" w:rsidR="002253D2" w:rsidRDefault="002253D2">
      <w:pPr>
        <w:pStyle w:val="Textoindependiente"/>
        <w:spacing w:before="10"/>
        <w:rPr>
          <w:sz w:val="21"/>
        </w:rPr>
      </w:pPr>
    </w:p>
    <w:p w14:paraId="1E46AFDB" w14:textId="77777777" w:rsidR="002253D2" w:rsidRDefault="00655E6E">
      <w:pPr>
        <w:pStyle w:val="Textoindependiente"/>
        <w:ind w:left="1340"/>
      </w:pPr>
      <w:r>
        <w:rPr>
          <w:u w:val="single"/>
        </w:rPr>
        <w:t>Excepcions</w:t>
      </w:r>
      <w:r>
        <w:rPr>
          <w:spacing w:val="-6"/>
          <w:u w:val="single"/>
        </w:rPr>
        <w:t xml:space="preserve"> </w:t>
      </w:r>
      <w:r>
        <w:rPr>
          <w:u w:val="single"/>
        </w:rPr>
        <w:t>als</w:t>
      </w:r>
      <w:r>
        <w:rPr>
          <w:spacing w:val="-9"/>
          <w:u w:val="single"/>
        </w:rPr>
        <w:t xml:space="preserve"> </w:t>
      </w:r>
      <w:r>
        <w:rPr>
          <w:u w:val="single"/>
        </w:rPr>
        <w:t>efectes</w:t>
      </w:r>
      <w:r>
        <w:rPr>
          <w:spacing w:val="-7"/>
          <w:u w:val="single"/>
        </w:rPr>
        <w:t xml:space="preserve"> </w:t>
      </w:r>
      <w:r>
        <w:rPr>
          <w:u w:val="single"/>
        </w:rPr>
        <w:t>de</w:t>
      </w:r>
      <w:r>
        <w:rPr>
          <w:spacing w:val="-8"/>
          <w:u w:val="single"/>
        </w:rPr>
        <w:t xml:space="preserve"> </w:t>
      </w:r>
      <w:r>
        <w:rPr>
          <w:u w:val="single"/>
        </w:rPr>
        <w:t>prohibició</w:t>
      </w:r>
      <w:r>
        <w:rPr>
          <w:spacing w:val="-8"/>
          <w:u w:val="single"/>
        </w:rPr>
        <w:t xml:space="preserve"> </w:t>
      </w:r>
      <w:r>
        <w:rPr>
          <w:u w:val="single"/>
        </w:rPr>
        <w:t>de</w:t>
      </w:r>
      <w:r>
        <w:rPr>
          <w:spacing w:val="-6"/>
          <w:u w:val="single"/>
        </w:rPr>
        <w:t xml:space="preserve"> </w:t>
      </w:r>
      <w:r>
        <w:rPr>
          <w:u w:val="single"/>
        </w:rPr>
        <w:t>contractar</w:t>
      </w:r>
    </w:p>
    <w:p w14:paraId="18D519D6" w14:textId="77777777" w:rsidR="002253D2" w:rsidRDefault="002253D2">
      <w:pPr>
        <w:pStyle w:val="Textoindependiente"/>
        <w:spacing w:before="6"/>
        <w:rPr>
          <w:sz w:val="17"/>
        </w:rPr>
      </w:pPr>
    </w:p>
    <w:p w14:paraId="424CDFD6" w14:textId="77777777" w:rsidR="002253D2" w:rsidRDefault="00655E6E">
      <w:pPr>
        <w:pStyle w:val="Textoindependiente"/>
        <w:spacing w:before="56"/>
        <w:ind w:left="1340" w:right="1213"/>
        <w:jc w:val="both"/>
      </w:pPr>
      <w:r>
        <w:t>La condició d’estar en prohibició de contractar per part d’una empresa haurà de ser declarada</w:t>
      </w:r>
      <w:r>
        <w:rPr>
          <w:spacing w:val="-47"/>
        </w:rPr>
        <w:t xml:space="preserve"> </w:t>
      </w:r>
      <w:r>
        <w:t>per aquesta, al DEUC o bé en una declaració responsable, en cas que es presenti a noves</w:t>
      </w:r>
      <w:r>
        <w:rPr>
          <w:spacing w:val="1"/>
        </w:rPr>
        <w:t xml:space="preserve"> </w:t>
      </w:r>
      <w:r>
        <w:t>licitacions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l’ICS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tinguin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mateix</w:t>
      </w:r>
      <w:r>
        <w:rPr>
          <w:spacing w:val="1"/>
        </w:rPr>
        <w:t xml:space="preserve"> </w:t>
      </w:r>
      <w:r>
        <w:t>objecte</w:t>
      </w:r>
      <w:r>
        <w:rPr>
          <w:spacing w:val="1"/>
        </w:rPr>
        <w:t xml:space="preserve"> </w:t>
      </w:r>
      <w:r>
        <w:t>contractual.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aquests</w:t>
      </w:r>
      <w:r>
        <w:rPr>
          <w:spacing w:val="1"/>
        </w:rPr>
        <w:t xml:space="preserve"> </w:t>
      </w:r>
      <w:r>
        <w:t>casos,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tal</w:t>
      </w:r>
      <w:r>
        <w:rPr>
          <w:spacing w:val="1"/>
        </w:rPr>
        <w:t xml:space="preserve"> </w:t>
      </w:r>
      <w:r>
        <w:t>d’admetre l’empresa en la nova licitació, la mesa de contractació o si no hi ha, l’òrgan de</w:t>
      </w:r>
      <w:r>
        <w:rPr>
          <w:spacing w:val="1"/>
        </w:rPr>
        <w:t xml:space="preserve"> </w:t>
      </w:r>
      <w:r>
        <w:t>contractació,</w:t>
      </w:r>
      <w:r>
        <w:rPr>
          <w:spacing w:val="6"/>
        </w:rPr>
        <w:t xml:space="preserve"> </w:t>
      </w:r>
      <w:r>
        <w:t>sol·licitarà</w:t>
      </w:r>
      <w:r>
        <w:rPr>
          <w:spacing w:val="8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presentació,</w:t>
      </w:r>
      <w:r>
        <w:rPr>
          <w:spacing w:val="8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nova</w:t>
      </w:r>
      <w:r>
        <w:rPr>
          <w:spacing w:val="8"/>
        </w:rPr>
        <w:t xml:space="preserve"> </w:t>
      </w:r>
      <w:r>
        <w:t>licitació,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les</w:t>
      </w:r>
      <w:r>
        <w:rPr>
          <w:spacing w:val="8"/>
        </w:rPr>
        <w:t xml:space="preserve"> </w:t>
      </w:r>
      <w:r>
        <w:t>mesures</w:t>
      </w:r>
      <w:r>
        <w:rPr>
          <w:spacing w:val="9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hagi</w:t>
      </w:r>
      <w:r>
        <w:rPr>
          <w:spacing w:val="8"/>
        </w:rPr>
        <w:t xml:space="preserve"> </w:t>
      </w:r>
      <w:r>
        <w:t>establert</w:t>
      </w:r>
    </w:p>
    <w:p w14:paraId="1A33FE52" w14:textId="77777777" w:rsidR="002253D2" w:rsidRDefault="002253D2">
      <w:pPr>
        <w:jc w:val="both"/>
        <w:sectPr w:rsidR="002253D2" w:rsidSect="00655E6E">
          <w:pgSz w:w="11910" w:h="16840"/>
          <w:pgMar w:top="1280" w:right="480" w:bottom="280" w:left="460" w:header="708" w:footer="227" w:gutter="0"/>
          <w:cols w:space="708"/>
          <w:docGrid w:linePitch="299"/>
        </w:sectPr>
      </w:pPr>
    </w:p>
    <w:p w14:paraId="57B040A4" w14:textId="77777777" w:rsidR="002253D2" w:rsidRDefault="002253D2">
      <w:pPr>
        <w:pStyle w:val="Textoindependiente"/>
        <w:rPr>
          <w:sz w:val="20"/>
        </w:rPr>
      </w:pPr>
    </w:p>
    <w:p w14:paraId="1FACBDE7" w14:textId="77777777" w:rsidR="002253D2" w:rsidRDefault="002253D2">
      <w:pPr>
        <w:pStyle w:val="Textoindependiente"/>
        <w:rPr>
          <w:sz w:val="20"/>
        </w:rPr>
      </w:pPr>
    </w:p>
    <w:p w14:paraId="40FE1717" w14:textId="77777777" w:rsidR="002253D2" w:rsidRDefault="002253D2">
      <w:pPr>
        <w:pStyle w:val="Textoindependiente"/>
        <w:rPr>
          <w:sz w:val="20"/>
        </w:rPr>
      </w:pPr>
    </w:p>
    <w:p w14:paraId="6EC8B4D4" w14:textId="77777777" w:rsidR="002253D2" w:rsidRDefault="002253D2">
      <w:pPr>
        <w:pStyle w:val="Textoindependiente"/>
        <w:rPr>
          <w:sz w:val="20"/>
        </w:rPr>
      </w:pPr>
    </w:p>
    <w:p w14:paraId="24CE234D" w14:textId="77777777" w:rsidR="002253D2" w:rsidRDefault="002253D2">
      <w:pPr>
        <w:pStyle w:val="Textoindependiente"/>
        <w:rPr>
          <w:sz w:val="20"/>
        </w:rPr>
      </w:pPr>
    </w:p>
    <w:p w14:paraId="132D053C" w14:textId="77777777" w:rsidR="002253D2" w:rsidRDefault="002253D2">
      <w:pPr>
        <w:pStyle w:val="Textoindependiente"/>
        <w:rPr>
          <w:sz w:val="20"/>
        </w:rPr>
      </w:pPr>
    </w:p>
    <w:p w14:paraId="412E947B" w14:textId="77777777" w:rsidR="002253D2" w:rsidRDefault="002253D2">
      <w:pPr>
        <w:pStyle w:val="Textoindependiente"/>
        <w:spacing w:before="8"/>
        <w:rPr>
          <w:sz w:val="27"/>
        </w:rPr>
      </w:pPr>
    </w:p>
    <w:p w14:paraId="330309AD" w14:textId="77777777" w:rsidR="002253D2" w:rsidRDefault="00655E6E">
      <w:pPr>
        <w:pStyle w:val="Textoindependiente"/>
        <w:spacing w:before="57"/>
        <w:ind w:left="1340" w:right="1215"/>
        <w:jc w:val="both"/>
      </w:pPr>
      <w:r>
        <w:t>l’empresa en prohibició de contractar per a garantir que els motius que la varen causar ja han</w:t>
      </w:r>
      <w:r>
        <w:rPr>
          <w:spacing w:val="1"/>
        </w:rPr>
        <w:t xml:space="preserve"> </w:t>
      </w:r>
      <w:r>
        <w:t>estat</w:t>
      </w:r>
      <w:r>
        <w:rPr>
          <w:spacing w:val="-5"/>
        </w:rPr>
        <w:t xml:space="preserve"> </w:t>
      </w:r>
      <w:r>
        <w:t>resolts.</w:t>
      </w:r>
    </w:p>
    <w:p w14:paraId="16970745" w14:textId="77777777" w:rsidR="002253D2" w:rsidRDefault="002253D2">
      <w:pPr>
        <w:pStyle w:val="Textoindependiente"/>
        <w:spacing w:before="10"/>
        <w:rPr>
          <w:sz w:val="21"/>
        </w:rPr>
      </w:pPr>
    </w:p>
    <w:p w14:paraId="3AFE983D" w14:textId="77777777" w:rsidR="002253D2" w:rsidRDefault="00655E6E">
      <w:pPr>
        <w:pStyle w:val="Textoindependiente"/>
        <w:ind w:left="1340" w:right="1215"/>
        <w:jc w:val="both"/>
      </w:pPr>
      <w:r>
        <w:t>De</w:t>
      </w:r>
      <w:r>
        <w:rPr>
          <w:spacing w:val="1"/>
        </w:rPr>
        <w:t xml:space="preserve"> </w:t>
      </w:r>
      <w:r>
        <w:t>comprovar-se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causes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varen</w:t>
      </w:r>
      <w:r>
        <w:rPr>
          <w:spacing w:val="1"/>
        </w:rPr>
        <w:t xml:space="preserve"> </w:t>
      </w:r>
      <w:r>
        <w:t>causar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prohibició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contractar</w:t>
      </w:r>
      <w:r>
        <w:rPr>
          <w:spacing w:val="1"/>
        </w:rPr>
        <w:t xml:space="preserve"> </w:t>
      </w:r>
      <w:r>
        <w:t>han</w:t>
      </w:r>
      <w:r>
        <w:rPr>
          <w:spacing w:val="1"/>
        </w:rPr>
        <w:t xml:space="preserve"> </w:t>
      </w:r>
      <w:r>
        <w:t>estat</w:t>
      </w:r>
      <w:r>
        <w:rPr>
          <w:spacing w:val="-47"/>
        </w:rPr>
        <w:t xml:space="preserve"> </w:t>
      </w:r>
      <w:r>
        <w:t>resoltes,</w:t>
      </w:r>
      <w:r>
        <w:rPr>
          <w:spacing w:val="1"/>
        </w:rPr>
        <w:t xml:space="preserve"> </w:t>
      </w:r>
      <w:r>
        <w:t>l’òrgan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contractació</w:t>
      </w:r>
      <w:r>
        <w:rPr>
          <w:spacing w:val="1"/>
        </w:rPr>
        <w:t xml:space="preserve"> </w:t>
      </w:r>
      <w:r>
        <w:t>emetrà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resolució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revocació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prohibició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contractar.</w:t>
      </w:r>
    </w:p>
    <w:p w14:paraId="54234283" w14:textId="77777777" w:rsidR="002253D2" w:rsidRDefault="002253D2">
      <w:pPr>
        <w:pStyle w:val="Textoindependiente"/>
      </w:pPr>
    </w:p>
    <w:p w14:paraId="67BB7A13" w14:textId="77777777" w:rsidR="002253D2" w:rsidRDefault="002253D2">
      <w:pPr>
        <w:pStyle w:val="Textoindependiente"/>
        <w:spacing w:before="1"/>
      </w:pPr>
    </w:p>
    <w:p w14:paraId="1E47069E" w14:textId="77777777" w:rsidR="002253D2" w:rsidRDefault="00655E6E">
      <w:pPr>
        <w:pStyle w:val="Prrafodelista"/>
        <w:numPr>
          <w:ilvl w:val="0"/>
          <w:numId w:val="2"/>
        </w:numPr>
        <w:tabs>
          <w:tab w:val="left" w:pos="1906"/>
          <w:tab w:val="left" w:pos="1907"/>
        </w:tabs>
        <w:ind w:left="1906" w:hanging="567"/>
      </w:pPr>
      <w:r>
        <w:t>Reincidència</w:t>
      </w:r>
    </w:p>
    <w:p w14:paraId="25D59B77" w14:textId="77777777" w:rsidR="002253D2" w:rsidRDefault="002253D2">
      <w:pPr>
        <w:pStyle w:val="Textoindependiente"/>
        <w:spacing w:before="5"/>
        <w:rPr>
          <w:sz w:val="25"/>
        </w:rPr>
      </w:pPr>
    </w:p>
    <w:p w14:paraId="0EB9E353" w14:textId="77777777" w:rsidR="002253D2" w:rsidRDefault="00655E6E">
      <w:pPr>
        <w:pStyle w:val="Textoindependiente"/>
        <w:spacing w:line="273" w:lineRule="auto"/>
        <w:ind w:left="1340" w:right="1106"/>
      </w:pPr>
      <w:r>
        <w:t>La</w:t>
      </w:r>
      <w:r>
        <w:rPr>
          <w:spacing w:val="-5"/>
        </w:rPr>
        <w:t xml:space="preserve"> </w:t>
      </w:r>
      <w:r>
        <w:t>comissió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incompliments</w:t>
      </w:r>
      <w:r>
        <w:rPr>
          <w:spacing w:val="-7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termini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mesos,</w:t>
      </w:r>
      <w:r>
        <w:rPr>
          <w:spacing w:val="-3"/>
        </w:rPr>
        <w:t xml:space="preserve"> </w:t>
      </w:r>
      <w:r>
        <w:t>podrà</w:t>
      </w:r>
      <w:r>
        <w:rPr>
          <w:spacing w:val="-8"/>
        </w:rPr>
        <w:t xml:space="preserve"> </w:t>
      </w:r>
      <w:r>
        <w:t>tenir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conseqüència</w:t>
      </w:r>
      <w:r>
        <w:rPr>
          <w:spacing w:val="-4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resolució anticipada</w:t>
      </w:r>
      <w:r>
        <w:rPr>
          <w:spacing w:val="-5"/>
        </w:rPr>
        <w:t xml:space="preserve"> </w:t>
      </w:r>
      <w:r>
        <w:t>del contracte.</w:t>
      </w:r>
    </w:p>
    <w:p w14:paraId="0C529862" w14:textId="77777777" w:rsidR="002253D2" w:rsidRDefault="002253D2">
      <w:pPr>
        <w:pStyle w:val="Textoindependiente"/>
        <w:spacing w:before="9"/>
        <w:rPr>
          <w:sz w:val="25"/>
        </w:rPr>
      </w:pPr>
    </w:p>
    <w:p w14:paraId="57ACA80A" w14:textId="77777777" w:rsidR="002253D2" w:rsidRDefault="00655E6E">
      <w:pPr>
        <w:pStyle w:val="Textoindependiente"/>
        <w:spacing w:line="273" w:lineRule="auto"/>
        <w:ind w:left="1340" w:right="1106"/>
      </w:pPr>
      <w:r>
        <w:t>La</w:t>
      </w:r>
      <w:r>
        <w:rPr>
          <w:spacing w:val="23"/>
        </w:rPr>
        <w:t xml:space="preserve"> </w:t>
      </w:r>
      <w:r>
        <w:t>identificació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reincidència</w:t>
      </w:r>
      <w:r>
        <w:rPr>
          <w:spacing w:val="17"/>
        </w:rPr>
        <w:t xml:space="preserve"> </w:t>
      </w:r>
      <w:r>
        <w:t>en</w:t>
      </w:r>
      <w:r>
        <w:rPr>
          <w:spacing w:val="21"/>
        </w:rPr>
        <w:t xml:space="preserve"> </w:t>
      </w:r>
      <w:r>
        <w:t>els</w:t>
      </w:r>
      <w:r>
        <w:rPr>
          <w:spacing w:val="23"/>
        </w:rPr>
        <w:t xml:space="preserve"> </w:t>
      </w:r>
      <w:r>
        <w:t>incompliments</w:t>
      </w:r>
      <w:r>
        <w:rPr>
          <w:spacing w:val="21"/>
        </w:rPr>
        <w:t xml:space="preserve"> </w:t>
      </w:r>
      <w:r>
        <w:t>es</w:t>
      </w:r>
      <w:r>
        <w:rPr>
          <w:spacing w:val="20"/>
        </w:rPr>
        <w:t xml:space="preserve"> </w:t>
      </w:r>
      <w:r>
        <w:t>realitzarà</w:t>
      </w:r>
      <w:r>
        <w:rPr>
          <w:spacing w:val="23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través</w:t>
      </w:r>
      <w:r>
        <w:rPr>
          <w:spacing w:val="22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l’expedient</w:t>
      </w:r>
      <w:r>
        <w:rPr>
          <w:spacing w:val="-47"/>
        </w:rPr>
        <w:t xml:space="preserve"> </w:t>
      </w:r>
      <w:r>
        <w:t>administratiu</w:t>
      </w:r>
      <w:r>
        <w:rPr>
          <w:spacing w:val="-3"/>
        </w:rPr>
        <w:t xml:space="preserve"> </w:t>
      </w:r>
      <w:r>
        <w:t>corresponent.</w:t>
      </w:r>
    </w:p>
    <w:p w14:paraId="15B76991" w14:textId="77777777" w:rsidR="002253D2" w:rsidRDefault="002253D2">
      <w:pPr>
        <w:pStyle w:val="Textoindependiente"/>
      </w:pPr>
    </w:p>
    <w:p w14:paraId="3859A2AA" w14:textId="77777777" w:rsidR="002253D2" w:rsidRDefault="002253D2">
      <w:pPr>
        <w:pStyle w:val="Textoindependiente"/>
        <w:spacing w:before="5"/>
      </w:pPr>
    </w:p>
    <w:p w14:paraId="61C21611" w14:textId="77777777" w:rsidR="002253D2" w:rsidRDefault="00655E6E">
      <w:pPr>
        <w:pStyle w:val="Prrafodelista"/>
        <w:numPr>
          <w:ilvl w:val="0"/>
          <w:numId w:val="2"/>
        </w:numPr>
        <w:tabs>
          <w:tab w:val="left" w:pos="1906"/>
          <w:tab w:val="left" w:pos="1907"/>
        </w:tabs>
        <w:ind w:left="1906" w:hanging="567"/>
      </w:pPr>
      <w:r>
        <w:t>Procediments</w:t>
      </w:r>
    </w:p>
    <w:p w14:paraId="6DD580DC" w14:textId="77777777" w:rsidR="002253D2" w:rsidRDefault="002253D2">
      <w:pPr>
        <w:pStyle w:val="Textoindependiente"/>
        <w:spacing w:before="10"/>
        <w:rPr>
          <w:sz w:val="21"/>
        </w:rPr>
      </w:pPr>
    </w:p>
    <w:p w14:paraId="32BD6D56" w14:textId="77777777" w:rsidR="002253D2" w:rsidRDefault="00655E6E">
      <w:pPr>
        <w:pStyle w:val="Textoindependiente"/>
        <w:ind w:left="1340" w:right="1213"/>
        <w:jc w:val="both"/>
      </w:pPr>
      <w:r>
        <w:t>Tant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l’aplicació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penalitats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resolució</w:t>
      </w:r>
      <w:r>
        <w:rPr>
          <w:spacing w:val="1"/>
        </w:rPr>
        <w:t xml:space="preserve"> </w:t>
      </w:r>
      <w:r>
        <w:t>anticipada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contracte</w:t>
      </w:r>
      <w:r>
        <w:rPr>
          <w:spacing w:val="1"/>
        </w:rPr>
        <w:t xml:space="preserve"> </w:t>
      </w:r>
      <w:r>
        <w:t>l’òrgan</w:t>
      </w:r>
      <w:r>
        <w:rPr>
          <w:spacing w:val="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contractació instruirà un expedient administratiu on es recolliran tots els fets i acords en</w:t>
      </w:r>
      <w:r>
        <w:rPr>
          <w:spacing w:val="1"/>
        </w:rPr>
        <w:t xml:space="preserve"> </w:t>
      </w:r>
      <w:r>
        <w:t>relació</w:t>
      </w:r>
      <w:r>
        <w:rPr>
          <w:spacing w:val="-1"/>
        </w:rPr>
        <w:t xml:space="preserve"> </w:t>
      </w:r>
      <w:r>
        <w:t>al/s</w:t>
      </w:r>
      <w:r>
        <w:rPr>
          <w:spacing w:val="-1"/>
        </w:rPr>
        <w:t xml:space="preserve"> </w:t>
      </w:r>
      <w:r>
        <w:t>incompliment/s</w:t>
      </w:r>
      <w:r>
        <w:rPr>
          <w:spacing w:val="-3"/>
        </w:rPr>
        <w:t xml:space="preserve"> </w:t>
      </w:r>
      <w:r>
        <w:t>de l’empresa</w:t>
      </w:r>
      <w:r>
        <w:rPr>
          <w:spacing w:val="-4"/>
        </w:rPr>
        <w:t xml:space="preserve"> </w:t>
      </w:r>
      <w:r>
        <w:t>contractista.</w:t>
      </w:r>
    </w:p>
    <w:p w14:paraId="281847FF" w14:textId="77777777" w:rsidR="002253D2" w:rsidRDefault="002253D2">
      <w:pPr>
        <w:pStyle w:val="Textoindependiente"/>
        <w:spacing w:before="1"/>
      </w:pPr>
    </w:p>
    <w:p w14:paraId="468ECD9D" w14:textId="77777777" w:rsidR="002253D2" w:rsidRDefault="00655E6E">
      <w:pPr>
        <w:pStyle w:val="Textoindependiente"/>
        <w:ind w:left="1340" w:right="1215"/>
        <w:jc w:val="both"/>
      </w:pPr>
      <w:r>
        <w:t>En tot cas es, donarà audiència a l’empresa contractista, i es procedirà d’acord amb l’article</w:t>
      </w:r>
      <w:r>
        <w:rPr>
          <w:spacing w:val="1"/>
        </w:rPr>
        <w:t xml:space="preserve"> </w:t>
      </w:r>
      <w:r>
        <w:t>191,</w:t>
      </w:r>
      <w:r>
        <w:rPr>
          <w:spacing w:val="1"/>
        </w:rPr>
        <w:t xml:space="preserve"> </w:t>
      </w:r>
      <w:r>
        <w:t>195 i</w:t>
      </w:r>
      <w:r>
        <w:rPr>
          <w:spacing w:val="-2"/>
        </w:rPr>
        <w:t xml:space="preserve"> </w:t>
      </w:r>
      <w:r>
        <w:t>211 de</w:t>
      </w:r>
      <w:r>
        <w:rPr>
          <w:spacing w:val="-2"/>
        </w:rPr>
        <w:t xml:space="preserve"> </w:t>
      </w:r>
      <w:r>
        <w:t>la LCSP.</w:t>
      </w:r>
    </w:p>
    <w:p w14:paraId="6F72E0EA" w14:textId="77777777" w:rsidR="002253D2" w:rsidRDefault="002253D2">
      <w:pPr>
        <w:pStyle w:val="Textoindependiente"/>
        <w:spacing w:before="1"/>
      </w:pPr>
    </w:p>
    <w:p w14:paraId="252B6BE4" w14:textId="77777777" w:rsidR="002253D2" w:rsidRDefault="00655E6E">
      <w:pPr>
        <w:pStyle w:val="Textoindependiente"/>
        <w:ind w:left="1340" w:right="1215"/>
        <w:jc w:val="both"/>
      </w:pPr>
      <w:r>
        <w:t>Els</w:t>
      </w:r>
      <w:r>
        <w:rPr>
          <w:spacing w:val="-6"/>
        </w:rPr>
        <w:t xml:space="preserve"> </w:t>
      </w:r>
      <w:r>
        <w:t>acords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adopti</w:t>
      </w:r>
      <w:r>
        <w:rPr>
          <w:spacing w:val="-6"/>
        </w:rPr>
        <w:t xml:space="preserve"> </w:t>
      </w:r>
      <w:r>
        <w:t>l’òrgan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contractació</w:t>
      </w:r>
      <w:r>
        <w:rPr>
          <w:spacing w:val="-5"/>
        </w:rPr>
        <w:t xml:space="preserve"> </w:t>
      </w:r>
      <w:r>
        <w:t>posaran</w:t>
      </w:r>
      <w:r>
        <w:rPr>
          <w:spacing w:val="-10"/>
        </w:rPr>
        <w:t xml:space="preserve"> </w:t>
      </w:r>
      <w:r>
        <w:t>fi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administrativa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seran</w:t>
      </w:r>
      <w:r>
        <w:rPr>
          <w:spacing w:val="-8"/>
        </w:rPr>
        <w:t xml:space="preserve"> </w:t>
      </w:r>
      <w:r>
        <w:t>executius</w:t>
      </w:r>
      <w:r>
        <w:rPr>
          <w:spacing w:val="-47"/>
        </w:rPr>
        <w:t xml:space="preserve"> </w:t>
      </w:r>
      <w:r>
        <w:t>immediatament.</w:t>
      </w:r>
    </w:p>
    <w:p w14:paraId="0DD6DF79" w14:textId="77777777" w:rsidR="002253D2" w:rsidRDefault="002253D2">
      <w:pPr>
        <w:pStyle w:val="Textoindependiente"/>
        <w:spacing w:before="10"/>
        <w:rPr>
          <w:sz w:val="21"/>
        </w:rPr>
      </w:pPr>
    </w:p>
    <w:p w14:paraId="0747F00A" w14:textId="77777777" w:rsidR="002253D2" w:rsidRDefault="00655E6E">
      <w:pPr>
        <w:pStyle w:val="Textoindependiente"/>
        <w:ind w:left="1340" w:right="1216"/>
        <w:jc w:val="both"/>
      </w:pPr>
      <w:r>
        <w:t>Un</w:t>
      </w:r>
      <w:r>
        <w:rPr>
          <w:spacing w:val="-5"/>
        </w:rPr>
        <w:t xml:space="preserve"> </w:t>
      </w:r>
      <w:r>
        <w:t>cop</w:t>
      </w:r>
      <w:r>
        <w:rPr>
          <w:spacing w:val="-6"/>
        </w:rPr>
        <w:t xml:space="preserve"> </w:t>
      </w:r>
      <w:r>
        <w:t>solucionada</w:t>
      </w:r>
      <w:r>
        <w:rPr>
          <w:spacing w:val="-9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causa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va</w:t>
      </w:r>
      <w:r>
        <w:rPr>
          <w:spacing w:val="-6"/>
        </w:rPr>
        <w:t xml:space="preserve"> </w:t>
      </w:r>
      <w:r>
        <w:t>suposar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incoació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l’expedient</w:t>
      </w:r>
      <w:r>
        <w:rPr>
          <w:spacing w:val="-8"/>
        </w:rPr>
        <w:t xml:space="preserve"> </w:t>
      </w:r>
      <w:r>
        <w:t>administratiu,</w:t>
      </w:r>
      <w:r>
        <w:rPr>
          <w:spacing w:val="-4"/>
        </w:rPr>
        <w:t xml:space="preserve"> </w:t>
      </w:r>
      <w:r>
        <w:t>l’empresa</w:t>
      </w:r>
      <w:r>
        <w:rPr>
          <w:spacing w:val="-47"/>
        </w:rPr>
        <w:t xml:space="preserve"> </w:t>
      </w:r>
      <w:r>
        <w:t>contractista</w:t>
      </w:r>
      <w:r>
        <w:rPr>
          <w:spacing w:val="1"/>
        </w:rPr>
        <w:t xml:space="preserve"> </w:t>
      </w:r>
      <w:r>
        <w:t>haurà</w:t>
      </w:r>
      <w:r>
        <w:rPr>
          <w:spacing w:val="1"/>
        </w:rPr>
        <w:t xml:space="preserve"> </w:t>
      </w:r>
      <w:r>
        <w:t>d’emetre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corresponent</w:t>
      </w:r>
      <w:r>
        <w:rPr>
          <w:spacing w:val="1"/>
        </w:rPr>
        <w:t xml:space="preserve"> </w:t>
      </w:r>
      <w:r>
        <w:t>avís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restabliment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obligacions</w:t>
      </w:r>
      <w:r>
        <w:rPr>
          <w:spacing w:val="1"/>
        </w:rPr>
        <w:t xml:space="preserve"> </w:t>
      </w:r>
      <w:r>
        <w:t>contractuals a través de comunicació expressa al responsable/s del contracte. Fins que no es</w:t>
      </w:r>
      <w:r>
        <w:rPr>
          <w:spacing w:val="1"/>
        </w:rPr>
        <w:t xml:space="preserve"> </w:t>
      </w:r>
      <w:r>
        <w:t>registri</w:t>
      </w:r>
      <w:r>
        <w:rPr>
          <w:spacing w:val="-4"/>
        </w:rPr>
        <w:t xml:space="preserve"> </w:t>
      </w:r>
      <w:r>
        <w:t>aquest</w:t>
      </w:r>
      <w:r>
        <w:rPr>
          <w:spacing w:val="-1"/>
        </w:rPr>
        <w:t xml:space="preserve"> </w:t>
      </w:r>
      <w:r>
        <w:t>avís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penalitats</w:t>
      </w:r>
      <w:r>
        <w:rPr>
          <w:spacing w:val="2"/>
        </w:rPr>
        <w:t xml:space="preserve"> </w:t>
      </w:r>
      <w:r>
        <w:t>continuaran</w:t>
      </w:r>
      <w:r>
        <w:rPr>
          <w:spacing w:val="-4"/>
        </w:rPr>
        <w:t xml:space="preserve"> </w:t>
      </w:r>
      <w:r>
        <w:t>tenint</w:t>
      </w:r>
      <w:r>
        <w:rPr>
          <w:spacing w:val="-5"/>
        </w:rPr>
        <w:t xml:space="preserve"> </w:t>
      </w:r>
      <w:r>
        <w:t>els</w:t>
      </w:r>
      <w:r>
        <w:rPr>
          <w:spacing w:val="-3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efectes.</w:t>
      </w:r>
    </w:p>
    <w:p w14:paraId="6DD06342" w14:textId="77777777" w:rsidR="002253D2" w:rsidRDefault="002253D2">
      <w:pPr>
        <w:pStyle w:val="Textoindependiente"/>
        <w:spacing w:before="2"/>
      </w:pPr>
    </w:p>
    <w:p w14:paraId="6E7CBA95" w14:textId="77777777" w:rsidR="002253D2" w:rsidRDefault="00655E6E">
      <w:pPr>
        <w:pStyle w:val="Textoindependiente"/>
        <w:ind w:left="1340" w:right="1217"/>
        <w:jc w:val="both"/>
      </w:pPr>
      <w:r>
        <w:t>S’entendrà finalitzat l’expedient administratiu un cop realitzat l’avís de restabliment de les</w:t>
      </w:r>
      <w:r>
        <w:rPr>
          <w:spacing w:val="1"/>
        </w:rPr>
        <w:t xml:space="preserve"> </w:t>
      </w:r>
      <w:r>
        <w:t>obligacions</w:t>
      </w:r>
      <w:r>
        <w:rPr>
          <w:spacing w:val="-3"/>
        </w:rPr>
        <w:t xml:space="preserve"> </w:t>
      </w:r>
      <w:r>
        <w:t>de l’empresa</w:t>
      </w:r>
      <w:r>
        <w:rPr>
          <w:spacing w:val="-1"/>
        </w:rPr>
        <w:t xml:space="preserve"> </w:t>
      </w:r>
      <w:r>
        <w:t>contractista.</w:t>
      </w:r>
    </w:p>
    <w:p w14:paraId="420EDDA4" w14:textId="77777777" w:rsidR="002253D2" w:rsidRDefault="002253D2">
      <w:pPr>
        <w:pStyle w:val="Textoindependiente"/>
        <w:spacing w:before="2"/>
      </w:pPr>
    </w:p>
    <w:p w14:paraId="4F59ABA0" w14:textId="77777777" w:rsidR="002253D2" w:rsidRDefault="00655E6E">
      <w:pPr>
        <w:pStyle w:val="Textoindependiente"/>
        <w:spacing w:before="1" w:line="237" w:lineRule="auto"/>
        <w:ind w:left="1340" w:right="1106"/>
      </w:pPr>
      <w:r>
        <w:t>Si</w:t>
      </w:r>
      <w:r>
        <w:rPr>
          <w:spacing w:val="-4"/>
        </w:rPr>
        <w:t xml:space="preserve"> </w:t>
      </w:r>
      <w:r>
        <w:t>s’acorda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resolució</w:t>
      </w:r>
      <w:r>
        <w:rPr>
          <w:spacing w:val="-4"/>
        </w:rPr>
        <w:t xml:space="preserve"> </w:t>
      </w:r>
      <w:r>
        <w:t>anticipada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contracte,</w:t>
      </w:r>
      <w:r>
        <w:rPr>
          <w:spacing w:val="-3"/>
        </w:rPr>
        <w:t xml:space="preserve"> </w:t>
      </w:r>
      <w:r>
        <w:t>l’expedient</w:t>
      </w:r>
      <w:r>
        <w:rPr>
          <w:spacing w:val="-4"/>
        </w:rPr>
        <w:t xml:space="preserve"> </w:t>
      </w:r>
      <w:r>
        <w:t>administratiu</w:t>
      </w:r>
      <w:r>
        <w:rPr>
          <w:spacing w:val="-5"/>
        </w:rPr>
        <w:t xml:space="preserve"> </w:t>
      </w:r>
      <w:r>
        <w:t>s’entendrà</w:t>
      </w:r>
      <w:r>
        <w:rPr>
          <w:spacing w:val="-5"/>
        </w:rPr>
        <w:t xml:space="preserve"> </w:t>
      </w:r>
      <w:r>
        <w:t>finalitzat</w:t>
      </w:r>
      <w:r>
        <w:rPr>
          <w:spacing w:val="-47"/>
        </w:rPr>
        <w:t xml:space="preserve"> </w:t>
      </w:r>
      <w:r>
        <w:t>amb</w:t>
      </w:r>
      <w:r>
        <w:rPr>
          <w:spacing w:val="-1"/>
        </w:rPr>
        <w:t xml:space="preserve"> </w:t>
      </w:r>
      <w:r>
        <w:t>la notificació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dita</w:t>
      </w:r>
      <w:r>
        <w:rPr>
          <w:spacing w:val="-1"/>
        </w:rPr>
        <w:t xml:space="preserve"> </w:t>
      </w:r>
      <w:r>
        <w:t>resolució.</w:t>
      </w:r>
    </w:p>
    <w:p w14:paraId="3E1A0B2B" w14:textId="77777777" w:rsidR="002253D2" w:rsidRDefault="002253D2">
      <w:pPr>
        <w:pStyle w:val="Textoindependiente"/>
        <w:spacing w:before="1"/>
      </w:pPr>
    </w:p>
    <w:p w14:paraId="082B35A2" w14:textId="77777777" w:rsidR="002253D2" w:rsidRDefault="00655E6E">
      <w:pPr>
        <w:pStyle w:val="Textoindependiente"/>
        <w:ind w:left="1340"/>
      </w:pPr>
      <w:r>
        <w:rPr>
          <w:u w:val="single"/>
        </w:rPr>
        <w:t>Aplicació</w:t>
      </w:r>
      <w:r>
        <w:rPr>
          <w:spacing w:val="-11"/>
          <w:u w:val="single"/>
        </w:rPr>
        <w:t xml:space="preserve"> </w:t>
      </w:r>
      <w:r>
        <w:rPr>
          <w:u w:val="single"/>
        </w:rPr>
        <w:t>de</w:t>
      </w:r>
      <w:r>
        <w:rPr>
          <w:spacing w:val="-10"/>
          <w:u w:val="single"/>
        </w:rPr>
        <w:t xml:space="preserve"> </w:t>
      </w:r>
      <w:r>
        <w:rPr>
          <w:u w:val="single"/>
        </w:rPr>
        <w:t>penalitats</w:t>
      </w:r>
      <w:r>
        <w:rPr>
          <w:spacing w:val="-10"/>
          <w:u w:val="single"/>
        </w:rPr>
        <w:t xml:space="preserve"> </w:t>
      </w:r>
      <w:r>
        <w:rPr>
          <w:u w:val="single"/>
        </w:rPr>
        <w:t>econòmiques</w:t>
      </w:r>
    </w:p>
    <w:p w14:paraId="7CB5467D" w14:textId="77777777" w:rsidR="002253D2" w:rsidRDefault="002253D2">
      <w:pPr>
        <w:pStyle w:val="Textoindependiente"/>
        <w:spacing w:before="5"/>
        <w:rPr>
          <w:sz w:val="17"/>
        </w:rPr>
      </w:pPr>
    </w:p>
    <w:p w14:paraId="515E23EB" w14:textId="77777777" w:rsidR="002253D2" w:rsidRDefault="00655E6E">
      <w:pPr>
        <w:pStyle w:val="Textoindependiente"/>
        <w:spacing w:before="57"/>
        <w:ind w:left="1340" w:right="1106"/>
      </w:pPr>
      <w:r>
        <w:t>L’aplicació</w:t>
      </w:r>
      <w:r>
        <w:rPr>
          <w:spacing w:val="10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les</w:t>
      </w:r>
      <w:r>
        <w:rPr>
          <w:spacing w:val="10"/>
        </w:rPr>
        <w:t xml:space="preserve"> </w:t>
      </w:r>
      <w:r>
        <w:t>penalitats</w:t>
      </w:r>
      <w:r>
        <w:rPr>
          <w:spacing w:val="12"/>
        </w:rPr>
        <w:t xml:space="preserve"> </w:t>
      </w:r>
      <w:r>
        <w:t>es</w:t>
      </w:r>
      <w:r>
        <w:rPr>
          <w:spacing w:val="9"/>
        </w:rPr>
        <w:t xml:space="preserve"> </w:t>
      </w:r>
      <w:r>
        <w:t>faran</w:t>
      </w:r>
      <w:r>
        <w:rPr>
          <w:spacing w:val="10"/>
        </w:rPr>
        <w:t xml:space="preserve"> </w:t>
      </w:r>
      <w:r>
        <w:t>efectives</w:t>
      </w:r>
      <w:r>
        <w:rPr>
          <w:spacing w:val="11"/>
        </w:rPr>
        <w:t xml:space="preserve"> </w:t>
      </w:r>
      <w:r>
        <w:t>mitjançant</w:t>
      </w:r>
      <w:r>
        <w:rPr>
          <w:spacing w:val="12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deducció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les</w:t>
      </w:r>
      <w:r>
        <w:rPr>
          <w:spacing w:val="9"/>
        </w:rPr>
        <w:t xml:space="preserve"> </w:t>
      </w:r>
      <w:r>
        <w:t>quanties</w:t>
      </w:r>
      <w:r>
        <w:rPr>
          <w:spacing w:val="10"/>
        </w:rPr>
        <w:t xml:space="preserve"> </w:t>
      </w:r>
      <w:r>
        <w:t>que,</w:t>
      </w:r>
      <w:r>
        <w:rPr>
          <w:spacing w:val="10"/>
        </w:rPr>
        <w:t xml:space="preserve"> </w:t>
      </w:r>
      <w:r>
        <w:t>en</w:t>
      </w:r>
      <w:r>
        <w:rPr>
          <w:spacing w:val="-46"/>
        </w:rPr>
        <w:t xml:space="preserve"> </w:t>
      </w:r>
      <w:r>
        <w:t>concepte</w:t>
      </w:r>
      <w:r>
        <w:rPr>
          <w:spacing w:val="-4"/>
        </w:rPr>
        <w:t xml:space="preserve"> </w:t>
      </w:r>
      <w:r>
        <w:t>d’abonament</w:t>
      </w:r>
      <w:r>
        <w:rPr>
          <w:spacing w:val="-5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parcial,</w:t>
      </w:r>
      <w:r>
        <w:rPr>
          <w:spacing w:val="-4"/>
        </w:rPr>
        <w:t xml:space="preserve"> </w:t>
      </w:r>
      <w:r>
        <w:t>s’hagin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realitzar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l’empresa</w:t>
      </w:r>
      <w:r>
        <w:rPr>
          <w:spacing w:val="-3"/>
        </w:rPr>
        <w:t xml:space="preserve"> </w:t>
      </w:r>
      <w:r>
        <w:t>contractista.</w:t>
      </w:r>
    </w:p>
    <w:p w14:paraId="2394C79D" w14:textId="77777777" w:rsidR="002253D2" w:rsidRDefault="002253D2">
      <w:pPr>
        <w:sectPr w:rsidR="002253D2" w:rsidSect="00655E6E">
          <w:pgSz w:w="11910" w:h="16840"/>
          <w:pgMar w:top="1280" w:right="480" w:bottom="280" w:left="460" w:header="708" w:footer="227" w:gutter="0"/>
          <w:cols w:space="708"/>
          <w:docGrid w:linePitch="299"/>
        </w:sectPr>
      </w:pPr>
    </w:p>
    <w:p w14:paraId="1DBA9253" w14:textId="77777777" w:rsidR="002253D2" w:rsidRDefault="002253D2">
      <w:pPr>
        <w:pStyle w:val="Textoindependiente"/>
        <w:rPr>
          <w:sz w:val="20"/>
        </w:rPr>
      </w:pPr>
    </w:p>
    <w:p w14:paraId="198C4E26" w14:textId="77777777" w:rsidR="002253D2" w:rsidRDefault="002253D2">
      <w:pPr>
        <w:pStyle w:val="Textoindependiente"/>
        <w:rPr>
          <w:sz w:val="20"/>
        </w:rPr>
      </w:pPr>
    </w:p>
    <w:p w14:paraId="369ED309" w14:textId="77777777" w:rsidR="002253D2" w:rsidRDefault="002253D2">
      <w:pPr>
        <w:pStyle w:val="Textoindependiente"/>
        <w:rPr>
          <w:sz w:val="20"/>
        </w:rPr>
      </w:pPr>
    </w:p>
    <w:p w14:paraId="0612C1D6" w14:textId="77777777" w:rsidR="002253D2" w:rsidRDefault="002253D2">
      <w:pPr>
        <w:pStyle w:val="Textoindependiente"/>
        <w:rPr>
          <w:sz w:val="20"/>
        </w:rPr>
      </w:pPr>
    </w:p>
    <w:p w14:paraId="18A2DFBF" w14:textId="77777777" w:rsidR="002253D2" w:rsidRDefault="002253D2">
      <w:pPr>
        <w:pStyle w:val="Textoindependiente"/>
        <w:rPr>
          <w:sz w:val="20"/>
        </w:rPr>
      </w:pPr>
    </w:p>
    <w:p w14:paraId="3B6E7449" w14:textId="77777777" w:rsidR="002253D2" w:rsidRDefault="002253D2">
      <w:pPr>
        <w:pStyle w:val="Textoindependiente"/>
        <w:rPr>
          <w:sz w:val="20"/>
        </w:rPr>
      </w:pPr>
    </w:p>
    <w:p w14:paraId="176FDC74" w14:textId="77777777" w:rsidR="002253D2" w:rsidRDefault="002253D2">
      <w:pPr>
        <w:pStyle w:val="Textoindependiente"/>
        <w:rPr>
          <w:sz w:val="20"/>
        </w:rPr>
      </w:pPr>
    </w:p>
    <w:p w14:paraId="39691001" w14:textId="77777777" w:rsidR="002253D2" w:rsidRDefault="002253D2">
      <w:pPr>
        <w:pStyle w:val="Textoindependiente"/>
        <w:spacing w:before="9"/>
        <w:rPr>
          <w:sz w:val="29"/>
        </w:rPr>
      </w:pPr>
    </w:p>
    <w:p w14:paraId="0E97C33E" w14:textId="77777777" w:rsidR="002253D2" w:rsidRDefault="00655E6E">
      <w:pPr>
        <w:pStyle w:val="Textoindependiente"/>
        <w:spacing w:before="56"/>
        <w:ind w:left="1340"/>
      </w:pPr>
      <w:r>
        <w:rPr>
          <w:u w:val="single"/>
        </w:rPr>
        <w:t>Resolució</w:t>
      </w:r>
      <w:r>
        <w:rPr>
          <w:spacing w:val="-8"/>
          <w:u w:val="single"/>
        </w:rPr>
        <w:t xml:space="preserve"> </w:t>
      </w:r>
      <w:r>
        <w:rPr>
          <w:u w:val="single"/>
        </w:rPr>
        <w:t>anticipada</w:t>
      </w:r>
      <w:r>
        <w:rPr>
          <w:spacing w:val="-12"/>
          <w:u w:val="single"/>
        </w:rPr>
        <w:t xml:space="preserve"> </w:t>
      </w:r>
      <w:r>
        <w:rPr>
          <w:u w:val="single"/>
        </w:rPr>
        <w:t>del</w:t>
      </w:r>
      <w:r>
        <w:rPr>
          <w:spacing w:val="-10"/>
          <w:u w:val="single"/>
        </w:rPr>
        <w:t xml:space="preserve"> </w:t>
      </w:r>
      <w:r>
        <w:rPr>
          <w:u w:val="single"/>
        </w:rPr>
        <w:t>contracte</w:t>
      </w:r>
    </w:p>
    <w:p w14:paraId="6F29E2EF" w14:textId="77777777" w:rsidR="002253D2" w:rsidRDefault="002253D2">
      <w:pPr>
        <w:pStyle w:val="Textoindependiente"/>
        <w:spacing w:before="3"/>
        <w:rPr>
          <w:sz w:val="17"/>
        </w:rPr>
      </w:pPr>
    </w:p>
    <w:p w14:paraId="34F3DA9E" w14:textId="77777777" w:rsidR="002253D2" w:rsidRDefault="00655E6E">
      <w:pPr>
        <w:pStyle w:val="Textoindependiente"/>
        <w:spacing w:before="56"/>
        <w:ind w:left="1340" w:right="1213"/>
        <w:jc w:val="both"/>
      </w:pPr>
      <w:r>
        <w:t>És</w:t>
      </w:r>
      <w:r>
        <w:rPr>
          <w:spacing w:val="-3"/>
        </w:rPr>
        <w:t xml:space="preserve"> </w:t>
      </w:r>
      <w:r>
        <w:t>l’òrgan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contractació</w:t>
      </w:r>
      <w:r>
        <w:rPr>
          <w:spacing w:val="-6"/>
        </w:rPr>
        <w:t xml:space="preserve"> </w:t>
      </w:r>
      <w:r>
        <w:t>qui</w:t>
      </w:r>
      <w:r>
        <w:rPr>
          <w:spacing w:val="-3"/>
        </w:rPr>
        <w:t xml:space="preserve"> </w:t>
      </w:r>
      <w:r>
        <w:t>acordarà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resolució</w:t>
      </w:r>
      <w:r>
        <w:rPr>
          <w:spacing w:val="-5"/>
        </w:rPr>
        <w:t xml:space="preserve"> </w:t>
      </w:r>
      <w:r>
        <w:t>anticipada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contracte</w:t>
      </w:r>
      <w:r>
        <w:rPr>
          <w:spacing w:val="-7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cop</w:t>
      </w:r>
      <w:r>
        <w:rPr>
          <w:spacing w:val="-4"/>
        </w:rPr>
        <w:t xml:space="preserve"> </w:t>
      </w:r>
      <w:r>
        <w:t>finalitzat</w:t>
      </w:r>
      <w:r>
        <w:rPr>
          <w:spacing w:val="-2"/>
        </w:rPr>
        <w:t xml:space="preserve"> </w:t>
      </w:r>
      <w:r>
        <w:t>el</w:t>
      </w:r>
      <w:r>
        <w:rPr>
          <w:spacing w:val="-48"/>
        </w:rPr>
        <w:t xml:space="preserve"> </w:t>
      </w:r>
      <w:r>
        <w:t>tràmit d’audiència sense que hagi hagut oposició de l’empresa contractista. En aquest acord</w:t>
      </w:r>
      <w:r>
        <w:rPr>
          <w:spacing w:val="1"/>
        </w:rPr>
        <w:t xml:space="preserve"> </w:t>
      </w:r>
      <w:r>
        <w:t>s’indicarà,</w:t>
      </w:r>
      <w:r>
        <w:rPr>
          <w:spacing w:val="-7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tot</w:t>
      </w:r>
      <w:r>
        <w:rPr>
          <w:spacing w:val="-4"/>
        </w:rPr>
        <w:t xml:space="preserve"> </w:t>
      </w:r>
      <w:r>
        <w:t>cas,</w:t>
      </w:r>
      <w:r>
        <w:rPr>
          <w:spacing w:val="-6"/>
        </w:rPr>
        <w:t xml:space="preserve"> </w:t>
      </w:r>
      <w:r>
        <w:t>pronunciament</w:t>
      </w:r>
      <w:r>
        <w:rPr>
          <w:spacing w:val="-5"/>
        </w:rPr>
        <w:t xml:space="preserve"> </w:t>
      </w:r>
      <w:r>
        <w:t>exprés</w:t>
      </w:r>
      <w:r>
        <w:rPr>
          <w:spacing w:val="-4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procedència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pèrdua,</w:t>
      </w:r>
      <w:r>
        <w:rPr>
          <w:spacing w:val="-3"/>
        </w:rPr>
        <w:t xml:space="preserve"> </w:t>
      </w:r>
      <w:r>
        <w:t>devolució</w:t>
      </w:r>
      <w:r>
        <w:rPr>
          <w:spacing w:val="-47"/>
        </w:rPr>
        <w:t xml:space="preserve"> </w:t>
      </w:r>
      <w:r>
        <w:t>o cancel·lació de la garantia que, si s’escau, hagi estat constituïda, la declaració de prohibició</w:t>
      </w:r>
      <w:r>
        <w:rPr>
          <w:spacing w:val="1"/>
        </w:rPr>
        <w:t xml:space="preserve"> </w:t>
      </w:r>
      <w:r>
        <w:t>de contractar, si</w:t>
      </w:r>
      <w:r>
        <w:rPr>
          <w:spacing w:val="-1"/>
        </w:rPr>
        <w:t xml:space="preserve"> </w:t>
      </w:r>
      <w:r>
        <w:t>escau,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seva</w:t>
      </w:r>
      <w:r>
        <w:rPr>
          <w:spacing w:val="-1"/>
        </w:rPr>
        <w:t xml:space="preserve"> </w:t>
      </w:r>
      <w:r>
        <w:t>durada.</w:t>
      </w:r>
    </w:p>
    <w:p w14:paraId="0A16B98A" w14:textId="77777777" w:rsidR="002253D2" w:rsidRDefault="002253D2">
      <w:pPr>
        <w:pStyle w:val="Textoindependiente"/>
        <w:spacing w:before="1"/>
      </w:pPr>
    </w:p>
    <w:p w14:paraId="24D8AA51" w14:textId="77777777" w:rsidR="002253D2" w:rsidRDefault="00655E6E">
      <w:pPr>
        <w:pStyle w:val="Textoindependiente"/>
        <w:ind w:left="1340" w:right="1217"/>
        <w:jc w:val="both"/>
      </w:pPr>
      <w:r>
        <w:t>En el cas que l’empresa contractista formuli oposició l’expedient administratiu finalitzarà amb</w:t>
      </w:r>
      <w:r>
        <w:rPr>
          <w:spacing w:val="-47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dictamen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Comissió</w:t>
      </w:r>
      <w:r>
        <w:rPr>
          <w:spacing w:val="-4"/>
        </w:rPr>
        <w:t xml:space="preserve"> </w:t>
      </w:r>
      <w:r>
        <w:t>Jurídica</w:t>
      </w:r>
      <w:r>
        <w:rPr>
          <w:spacing w:val="-4"/>
        </w:rPr>
        <w:t xml:space="preserve"> </w:t>
      </w:r>
      <w:r>
        <w:t>Assessora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Generalitat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Catalunya.</w:t>
      </w:r>
    </w:p>
    <w:p w14:paraId="270AAE55" w14:textId="77777777" w:rsidR="002253D2" w:rsidRDefault="002253D2">
      <w:pPr>
        <w:pStyle w:val="Textoindependiente"/>
        <w:spacing w:before="11"/>
        <w:rPr>
          <w:sz w:val="21"/>
        </w:rPr>
      </w:pPr>
    </w:p>
    <w:p w14:paraId="5FCEC29A" w14:textId="77777777" w:rsidR="002253D2" w:rsidRDefault="00655E6E">
      <w:pPr>
        <w:pStyle w:val="Textoindependiente"/>
        <w:ind w:left="1340" w:right="1215"/>
        <w:jc w:val="both"/>
      </w:pPr>
      <w:r>
        <w:t>Al temps d’incoar-se l’expedient administratiu de resolució del contracte es podrà iniciar el</w:t>
      </w:r>
      <w:r>
        <w:rPr>
          <w:spacing w:val="1"/>
        </w:rPr>
        <w:t xml:space="preserve"> </w:t>
      </w:r>
      <w:r>
        <w:t>procediment per a l’adjudicació d’un nou contracte, si bé</w:t>
      </w:r>
      <w:r>
        <w:rPr>
          <w:spacing w:val="1"/>
        </w:rPr>
        <w:t xml:space="preserve"> </w:t>
      </w:r>
      <w:r>
        <w:t>l’adjudicació d’aquest quedarà</w:t>
      </w:r>
      <w:r>
        <w:rPr>
          <w:spacing w:val="1"/>
        </w:rPr>
        <w:t xml:space="preserve"> </w:t>
      </w:r>
      <w:r>
        <w:t>condicionada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terminació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l’expedient</w:t>
      </w:r>
      <w:r>
        <w:rPr>
          <w:spacing w:val="-2"/>
        </w:rPr>
        <w:t xml:space="preserve"> </w:t>
      </w:r>
      <w:r>
        <w:t>administratiu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resolució.</w:t>
      </w:r>
    </w:p>
    <w:p w14:paraId="1A0C71FA" w14:textId="77777777" w:rsidR="002253D2" w:rsidRDefault="002253D2">
      <w:pPr>
        <w:pStyle w:val="Textoindependiente"/>
        <w:spacing w:before="1"/>
      </w:pPr>
    </w:p>
    <w:p w14:paraId="6A7D4A1A" w14:textId="77777777" w:rsidR="002253D2" w:rsidRDefault="00655E6E">
      <w:pPr>
        <w:pStyle w:val="Textoindependiente"/>
        <w:ind w:left="1340"/>
        <w:jc w:val="both"/>
      </w:pPr>
      <w:r>
        <w:t>La</w:t>
      </w:r>
      <w:r>
        <w:rPr>
          <w:spacing w:val="-7"/>
        </w:rPr>
        <w:t xml:space="preserve"> </w:t>
      </w:r>
      <w:r>
        <w:t>tramitació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els</w:t>
      </w:r>
      <w:r>
        <w:rPr>
          <w:spacing w:val="-7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procediments</w:t>
      </w:r>
      <w:r>
        <w:rPr>
          <w:spacing w:val="-8"/>
        </w:rPr>
        <w:t xml:space="preserve"> </w:t>
      </w:r>
      <w:r>
        <w:t>serà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d’urgència.</w:t>
      </w:r>
    </w:p>
    <w:p w14:paraId="6390AFD2" w14:textId="77777777" w:rsidR="002253D2" w:rsidRDefault="002253D2">
      <w:pPr>
        <w:pStyle w:val="Textoindependiente"/>
      </w:pPr>
    </w:p>
    <w:p w14:paraId="40B5E61A" w14:textId="77777777" w:rsidR="002253D2" w:rsidRDefault="00655E6E">
      <w:pPr>
        <w:pStyle w:val="Textoindependiente"/>
        <w:ind w:left="1340" w:right="1215"/>
        <w:jc w:val="both"/>
      </w:pPr>
      <w:r>
        <w:t>Fins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formalitzi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nou</w:t>
      </w:r>
      <w:r>
        <w:rPr>
          <w:spacing w:val="-2"/>
        </w:rPr>
        <w:t xml:space="preserve"> </w:t>
      </w:r>
      <w:r>
        <w:t>contracte,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contractista</w:t>
      </w:r>
      <w:r>
        <w:rPr>
          <w:spacing w:val="-4"/>
        </w:rPr>
        <w:t xml:space="preserve"> </w:t>
      </w:r>
      <w:r>
        <w:t>restarà</w:t>
      </w:r>
      <w:r>
        <w:rPr>
          <w:spacing w:val="-4"/>
        </w:rPr>
        <w:t xml:space="preserve"> </w:t>
      </w:r>
      <w:r>
        <w:t>obligat,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amb</w:t>
      </w:r>
      <w:r>
        <w:rPr>
          <w:spacing w:val="-2"/>
        </w:rPr>
        <w:t xml:space="preserve"> </w:t>
      </w:r>
      <w:r>
        <w:t>l’abast</w:t>
      </w:r>
      <w:r>
        <w:rPr>
          <w:spacing w:val="-47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determini</w:t>
      </w:r>
      <w:r>
        <w:rPr>
          <w:spacing w:val="1"/>
        </w:rPr>
        <w:t xml:space="preserve"> </w:t>
      </w:r>
      <w:r>
        <w:t>l’òrgan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contractació,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adoptar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mesures</w:t>
      </w:r>
      <w:r>
        <w:rPr>
          <w:spacing w:val="1"/>
        </w:rPr>
        <w:t xml:space="preserve"> </w:t>
      </w:r>
      <w:r>
        <w:t>necessàries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raons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seguretat,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indispensables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evitar</w:t>
      </w:r>
      <w:r>
        <w:rPr>
          <w:spacing w:val="-2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greu</w:t>
      </w:r>
      <w:r>
        <w:rPr>
          <w:spacing w:val="-2"/>
        </w:rPr>
        <w:t xml:space="preserve"> </w:t>
      </w:r>
      <w:r>
        <w:t>trastorn</w:t>
      </w:r>
      <w:r>
        <w:rPr>
          <w:spacing w:val="-5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servei</w:t>
      </w:r>
      <w:r>
        <w:rPr>
          <w:spacing w:val="-2"/>
        </w:rPr>
        <w:t xml:space="preserve"> </w:t>
      </w:r>
      <w:r>
        <w:t>públic.</w:t>
      </w:r>
    </w:p>
    <w:p w14:paraId="1D4952FB" w14:textId="77777777" w:rsidR="002253D2" w:rsidRDefault="002253D2">
      <w:pPr>
        <w:pStyle w:val="Textoindependiente"/>
        <w:spacing w:before="11"/>
        <w:rPr>
          <w:sz w:val="21"/>
        </w:rPr>
      </w:pPr>
    </w:p>
    <w:p w14:paraId="2101315D" w14:textId="77777777" w:rsidR="002253D2" w:rsidRDefault="00655E6E">
      <w:pPr>
        <w:pStyle w:val="Textoindependiente"/>
        <w:ind w:left="1340" w:right="1215"/>
        <w:jc w:val="both"/>
      </w:pPr>
      <w:r>
        <w:t>Quan el contractista no pugui garantir les mesures indispensables que estableix el paràgraf</w:t>
      </w:r>
      <w:r>
        <w:rPr>
          <w:spacing w:val="1"/>
        </w:rPr>
        <w:t xml:space="preserve"> </w:t>
      </w:r>
      <w:r>
        <w:t>anterior, l’ICS podrà intervenir garantint la realització amb els seus propis mitjans o a través</w:t>
      </w:r>
      <w:r>
        <w:rPr>
          <w:spacing w:val="1"/>
        </w:rPr>
        <w:t xml:space="preserve"> </w:t>
      </w:r>
      <w:r>
        <w:t>d’un</w:t>
      </w:r>
      <w:r>
        <w:rPr>
          <w:spacing w:val="-8"/>
        </w:rPr>
        <w:t xml:space="preserve"> </w:t>
      </w:r>
      <w:r>
        <w:t>contracte</w:t>
      </w:r>
      <w:r>
        <w:rPr>
          <w:spacing w:val="-8"/>
        </w:rPr>
        <w:t xml:space="preserve"> </w:t>
      </w:r>
      <w:r>
        <w:t>amb</w:t>
      </w:r>
      <w:r>
        <w:rPr>
          <w:spacing w:val="-7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tercer.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qualsevol</w:t>
      </w:r>
      <w:r>
        <w:rPr>
          <w:spacing w:val="-11"/>
        </w:rPr>
        <w:t xml:space="preserve"> </w:t>
      </w:r>
      <w:r>
        <w:t>cas,</w:t>
      </w:r>
      <w:r>
        <w:rPr>
          <w:spacing w:val="-5"/>
        </w:rPr>
        <w:t xml:space="preserve"> </w:t>
      </w:r>
      <w:r>
        <w:t>aquesta</w:t>
      </w:r>
      <w:r>
        <w:rPr>
          <w:spacing w:val="-8"/>
        </w:rPr>
        <w:t xml:space="preserve"> </w:t>
      </w:r>
      <w:r>
        <w:t>circumstància</w:t>
      </w:r>
      <w:r>
        <w:rPr>
          <w:spacing w:val="-9"/>
        </w:rPr>
        <w:t xml:space="preserve"> </w:t>
      </w:r>
      <w:r>
        <w:t>s’ajustarà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màximes</w:t>
      </w:r>
      <w:r>
        <w:rPr>
          <w:spacing w:val="-47"/>
        </w:rPr>
        <w:t xml:space="preserve"> </w:t>
      </w:r>
      <w:r>
        <w:t>garanties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transparència.</w:t>
      </w:r>
    </w:p>
    <w:sectPr w:rsidR="002253D2" w:rsidSect="00655E6E">
      <w:pgSz w:w="11910" w:h="16840"/>
      <w:pgMar w:top="1280" w:right="480" w:bottom="280" w:left="460" w:header="708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A67E7" w14:textId="77777777" w:rsidR="00655E6E" w:rsidRDefault="00655E6E">
      <w:r>
        <w:separator/>
      </w:r>
    </w:p>
  </w:endnote>
  <w:endnote w:type="continuationSeparator" w:id="0">
    <w:p w14:paraId="613B394A" w14:textId="77777777" w:rsidR="00655E6E" w:rsidRDefault="0065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482F4" w14:textId="77777777" w:rsidR="0095163F" w:rsidRDefault="009516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C2E7F" w14:textId="77777777" w:rsidR="0095163F" w:rsidRDefault="009516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BABEE" w14:textId="77777777" w:rsidR="0095163F" w:rsidRDefault="00951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4618C" w14:textId="77777777" w:rsidR="00655E6E" w:rsidRDefault="00655E6E">
      <w:r>
        <w:separator/>
      </w:r>
    </w:p>
  </w:footnote>
  <w:footnote w:type="continuationSeparator" w:id="0">
    <w:p w14:paraId="2FF01D87" w14:textId="77777777" w:rsidR="00655E6E" w:rsidRDefault="00655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FA4A3" w14:textId="77777777" w:rsidR="0095163F" w:rsidRDefault="009516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4832E" w14:textId="6818F87F" w:rsidR="002253D2" w:rsidRDefault="0095163F">
    <w:pPr>
      <w:pStyle w:val="Textoindependiente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114300" distR="114300" simplePos="0" relativeHeight="251658240" behindDoc="1" locked="0" layoutInCell="1" allowOverlap="1" wp14:anchorId="21020345" wp14:editId="3BA405EE">
          <wp:simplePos x="0" y="0"/>
          <wp:positionH relativeFrom="column">
            <wp:posOffset>-2540</wp:posOffset>
          </wp:positionH>
          <wp:positionV relativeFrom="paragraph">
            <wp:posOffset>-144780</wp:posOffset>
          </wp:positionV>
          <wp:extent cx="1419048" cy="361905"/>
          <wp:effectExtent l="0" t="0" r="0" b="635"/>
          <wp:wrapTight wrapText="bothSides">
            <wp:wrapPolygon edited="0">
              <wp:start x="0" y="0"/>
              <wp:lineTo x="0" y="20499"/>
              <wp:lineTo x="21175" y="20499"/>
              <wp:lineTo x="21175" y="0"/>
              <wp:lineTo x="0" y="0"/>
            </wp:wrapPolygon>
          </wp:wrapTight>
          <wp:docPr id="78596133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96133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F86EE" w14:textId="77777777" w:rsidR="0095163F" w:rsidRDefault="009516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D16AD"/>
    <w:multiLevelType w:val="multilevel"/>
    <w:tmpl w:val="FEB4C62C"/>
    <w:lvl w:ilvl="0">
      <w:start w:val="1"/>
      <w:numFmt w:val="decimal"/>
      <w:lvlText w:val="%1."/>
      <w:lvlJc w:val="left"/>
      <w:pPr>
        <w:ind w:left="1700" w:hanging="360"/>
        <w:jc w:val="left"/>
      </w:pPr>
      <w:rPr>
        <w:rFonts w:hint="default"/>
        <w:i/>
        <w:iCs/>
        <w:w w:val="97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2048" w:hanging="708"/>
        <w:jc w:val="left"/>
      </w:pPr>
      <w:rPr>
        <w:rFonts w:ascii="Calibri" w:eastAsia="Calibri" w:hAnsi="Calibri" w:cs="Calibri" w:hint="default"/>
        <w:spacing w:val="-2"/>
        <w:w w:val="97"/>
        <w:sz w:val="22"/>
        <w:szCs w:val="22"/>
        <w:lang w:val="ca-ES" w:eastAsia="en-US" w:bidi="ar-SA"/>
      </w:rPr>
    </w:lvl>
    <w:lvl w:ilvl="2">
      <w:start w:val="1"/>
      <w:numFmt w:val="decimal"/>
      <w:lvlText w:val="%1.%2.%3."/>
      <w:lvlJc w:val="left"/>
      <w:pPr>
        <w:ind w:left="2048" w:hanging="708"/>
        <w:jc w:val="left"/>
      </w:pPr>
      <w:rPr>
        <w:rFonts w:ascii="Calibri" w:eastAsia="Calibri" w:hAnsi="Calibri" w:cs="Calibri" w:hint="default"/>
        <w:spacing w:val="-2"/>
        <w:w w:val="97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4023" w:hanging="708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5015" w:hanging="708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6007" w:hanging="708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6999" w:hanging="708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7990" w:hanging="708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8982" w:hanging="708"/>
      </w:pPr>
      <w:rPr>
        <w:rFonts w:hint="default"/>
        <w:lang w:val="ca-ES" w:eastAsia="en-US" w:bidi="ar-SA"/>
      </w:rPr>
    </w:lvl>
  </w:abstractNum>
  <w:abstractNum w:abstractNumId="1" w15:restartNumberingAfterBreak="0">
    <w:nsid w:val="72655661"/>
    <w:multiLevelType w:val="hybridMultilevel"/>
    <w:tmpl w:val="1C74D5C0"/>
    <w:lvl w:ilvl="0" w:tplc="A78AF6F6">
      <w:start w:val="1"/>
      <w:numFmt w:val="decimal"/>
      <w:lvlText w:val="%1."/>
      <w:lvlJc w:val="left"/>
      <w:pPr>
        <w:ind w:left="1700" w:hanging="360"/>
        <w:jc w:val="left"/>
      </w:pPr>
      <w:rPr>
        <w:rFonts w:ascii="Calibri" w:eastAsia="Calibri" w:hAnsi="Calibri" w:cs="Calibri" w:hint="default"/>
        <w:w w:val="97"/>
        <w:sz w:val="22"/>
        <w:szCs w:val="22"/>
        <w:lang w:val="ca-ES" w:eastAsia="en-US" w:bidi="ar-SA"/>
      </w:rPr>
    </w:lvl>
    <w:lvl w:ilvl="1" w:tplc="D278E664">
      <w:start w:val="1"/>
      <w:numFmt w:val="upperRoman"/>
      <w:lvlText w:val="%2."/>
      <w:lvlJc w:val="left"/>
      <w:pPr>
        <w:ind w:left="1906" w:hanging="389"/>
        <w:jc w:val="right"/>
      </w:pPr>
      <w:rPr>
        <w:rFonts w:ascii="Calibri" w:eastAsia="Calibri" w:hAnsi="Calibri" w:cs="Calibri" w:hint="default"/>
        <w:spacing w:val="0"/>
        <w:w w:val="97"/>
        <w:sz w:val="22"/>
        <w:szCs w:val="22"/>
        <w:lang w:val="ca-ES" w:eastAsia="en-US" w:bidi="ar-SA"/>
      </w:rPr>
    </w:lvl>
    <w:lvl w:ilvl="2" w:tplc="50AEA22C">
      <w:numFmt w:val="bullet"/>
      <w:lvlText w:val="•"/>
      <w:lvlJc w:val="left"/>
      <w:pPr>
        <w:ind w:left="2907" w:hanging="389"/>
      </w:pPr>
      <w:rPr>
        <w:rFonts w:hint="default"/>
        <w:lang w:val="ca-ES" w:eastAsia="en-US" w:bidi="ar-SA"/>
      </w:rPr>
    </w:lvl>
    <w:lvl w:ilvl="3" w:tplc="0D7E0686">
      <w:numFmt w:val="bullet"/>
      <w:lvlText w:val="•"/>
      <w:lvlJc w:val="left"/>
      <w:pPr>
        <w:ind w:left="3914" w:hanging="389"/>
      </w:pPr>
      <w:rPr>
        <w:rFonts w:hint="default"/>
        <w:lang w:val="ca-ES" w:eastAsia="en-US" w:bidi="ar-SA"/>
      </w:rPr>
    </w:lvl>
    <w:lvl w:ilvl="4" w:tplc="A7B66C0C">
      <w:numFmt w:val="bullet"/>
      <w:lvlText w:val="•"/>
      <w:lvlJc w:val="left"/>
      <w:pPr>
        <w:ind w:left="4922" w:hanging="389"/>
      </w:pPr>
      <w:rPr>
        <w:rFonts w:hint="default"/>
        <w:lang w:val="ca-ES" w:eastAsia="en-US" w:bidi="ar-SA"/>
      </w:rPr>
    </w:lvl>
    <w:lvl w:ilvl="5" w:tplc="A8C28D64">
      <w:numFmt w:val="bullet"/>
      <w:lvlText w:val="•"/>
      <w:lvlJc w:val="left"/>
      <w:pPr>
        <w:ind w:left="5929" w:hanging="389"/>
      </w:pPr>
      <w:rPr>
        <w:rFonts w:hint="default"/>
        <w:lang w:val="ca-ES" w:eastAsia="en-US" w:bidi="ar-SA"/>
      </w:rPr>
    </w:lvl>
    <w:lvl w:ilvl="6" w:tplc="C0028AC2">
      <w:numFmt w:val="bullet"/>
      <w:lvlText w:val="•"/>
      <w:lvlJc w:val="left"/>
      <w:pPr>
        <w:ind w:left="6936" w:hanging="389"/>
      </w:pPr>
      <w:rPr>
        <w:rFonts w:hint="default"/>
        <w:lang w:val="ca-ES" w:eastAsia="en-US" w:bidi="ar-SA"/>
      </w:rPr>
    </w:lvl>
    <w:lvl w:ilvl="7" w:tplc="AD46D922">
      <w:numFmt w:val="bullet"/>
      <w:lvlText w:val="•"/>
      <w:lvlJc w:val="left"/>
      <w:pPr>
        <w:ind w:left="7944" w:hanging="389"/>
      </w:pPr>
      <w:rPr>
        <w:rFonts w:hint="default"/>
        <w:lang w:val="ca-ES" w:eastAsia="en-US" w:bidi="ar-SA"/>
      </w:rPr>
    </w:lvl>
    <w:lvl w:ilvl="8" w:tplc="88883F2E">
      <w:numFmt w:val="bullet"/>
      <w:lvlText w:val="•"/>
      <w:lvlJc w:val="left"/>
      <w:pPr>
        <w:ind w:left="8951" w:hanging="389"/>
      </w:pPr>
      <w:rPr>
        <w:rFonts w:hint="default"/>
        <w:lang w:val="ca-ES" w:eastAsia="en-US" w:bidi="ar-SA"/>
      </w:rPr>
    </w:lvl>
  </w:abstractNum>
  <w:abstractNum w:abstractNumId="2" w15:restartNumberingAfterBreak="0">
    <w:nsid w:val="7F0525D7"/>
    <w:multiLevelType w:val="hybridMultilevel"/>
    <w:tmpl w:val="CD247098"/>
    <w:lvl w:ilvl="0" w:tplc="0E60FC24">
      <w:numFmt w:val="bullet"/>
      <w:lvlText w:val="-"/>
      <w:lvlJc w:val="left"/>
      <w:pPr>
        <w:ind w:left="1340" w:hanging="140"/>
      </w:pPr>
      <w:rPr>
        <w:rFonts w:ascii="Calibri" w:eastAsia="Calibri" w:hAnsi="Calibri" w:cs="Calibri" w:hint="default"/>
        <w:w w:val="100"/>
        <w:sz w:val="22"/>
        <w:szCs w:val="22"/>
        <w:lang w:val="ca-ES" w:eastAsia="en-US" w:bidi="ar-SA"/>
      </w:rPr>
    </w:lvl>
    <w:lvl w:ilvl="1" w:tplc="8DC2BCFE">
      <w:numFmt w:val="bullet"/>
      <w:lvlText w:val="•"/>
      <w:lvlJc w:val="left"/>
      <w:pPr>
        <w:ind w:left="2302" w:hanging="140"/>
      </w:pPr>
      <w:rPr>
        <w:rFonts w:hint="default"/>
        <w:lang w:val="ca-ES" w:eastAsia="en-US" w:bidi="ar-SA"/>
      </w:rPr>
    </w:lvl>
    <w:lvl w:ilvl="2" w:tplc="EF0C289A">
      <w:numFmt w:val="bullet"/>
      <w:lvlText w:val="•"/>
      <w:lvlJc w:val="left"/>
      <w:pPr>
        <w:ind w:left="3265" w:hanging="140"/>
      </w:pPr>
      <w:rPr>
        <w:rFonts w:hint="default"/>
        <w:lang w:val="ca-ES" w:eastAsia="en-US" w:bidi="ar-SA"/>
      </w:rPr>
    </w:lvl>
    <w:lvl w:ilvl="3" w:tplc="EDBE3734">
      <w:numFmt w:val="bullet"/>
      <w:lvlText w:val="•"/>
      <w:lvlJc w:val="left"/>
      <w:pPr>
        <w:ind w:left="4227" w:hanging="140"/>
      </w:pPr>
      <w:rPr>
        <w:rFonts w:hint="default"/>
        <w:lang w:val="ca-ES" w:eastAsia="en-US" w:bidi="ar-SA"/>
      </w:rPr>
    </w:lvl>
    <w:lvl w:ilvl="4" w:tplc="1F566EE6">
      <w:numFmt w:val="bullet"/>
      <w:lvlText w:val="•"/>
      <w:lvlJc w:val="left"/>
      <w:pPr>
        <w:ind w:left="5190" w:hanging="140"/>
      </w:pPr>
      <w:rPr>
        <w:rFonts w:hint="default"/>
        <w:lang w:val="ca-ES" w:eastAsia="en-US" w:bidi="ar-SA"/>
      </w:rPr>
    </w:lvl>
    <w:lvl w:ilvl="5" w:tplc="06D2F0F6">
      <w:numFmt w:val="bullet"/>
      <w:lvlText w:val="•"/>
      <w:lvlJc w:val="left"/>
      <w:pPr>
        <w:ind w:left="6153" w:hanging="140"/>
      </w:pPr>
      <w:rPr>
        <w:rFonts w:hint="default"/>
        <w:lang w:val="ca-ES" w:eastAsia="en-US" w:bidi="ar-SA"/>
      </w:rPr>
    </w:lvl>
    <w:lvl w:ilvl="6" w:tplc="AA60D7CE">
      <w:numFmt w:val="bullet"/>
      <w:lvlText w:val="•"/>
      <w:lvlJc w:val="left"/>
      <w:pPr>
        <w:ind w:left="7115" w:hanging="140"/>
      </w:pPr>
      <w:rPr>
        <w:rFonts w:hint="default"/>
        <w:lang w:val="ca-ES" w:eastAsia="en-US" w:bidi="ar-SA"/>
      </w:rPr>
    </w:lvl>
    <w:lvl w:ilvl="7" w:tplc="7C3EFB54">
      <w:numFmt w:val="bullet"/>
      <w:lvlText w:val="•"/>
      <w:lvlJc w:val="left"/>
      <w:pPr>
        <w:ind w:left="8078" w:hanging="140"/>
      </w:pPr>
      <w:rPr>
        <w:rFonts w:hint="default"/>
        <w:lang w:val="ca-ES" w:eastAsia="en-US" w:bidi="ar-SA"/>
      </w:rPr>
    </w:lvl>
    <w:lvl w:ilvl="8" w:tplc="6AFE0234">
      <w:numFmt w:val="bullet"/>
      <w:lvlText w:val="•"/>
      <w:lvlJc w:val="left"/>
      <w:pPr>
        <w:ind w:left="9041" w:hanging="140"/>
      </w:pPr>
      <w:rPr>
        <w:rFonts w:hint="default"/>
        <w:lang w:val="ca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253D2"/>
    <w:rsid w:val="000C21D7"/>
    <w:rsid w:val="000E6C2B"/>
    <w:rsid w:val="002253D2"/>
    <w:rsid w:val="003842BB"/>
    <w:rsid w:val="003C7F74"/>
    <w:rsid w:val="0058466A"/>
    <w:rsid w:val="00655E6E"/>
    <w:rsid w:val="0095163F"/>
    <w:rsid w:val="00987A9E"/>
    <w:rsid w:val="00A36110"/>
    <w:rsid w:val="00A95853"/>
    <w:rsid w:val="00AD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9AFD"/>
  <w15:docId w15:val="{27008A31-48CD-4400-84FD-AD3B7784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906" w:hanging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842B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42BB"/>
    <w:rPr>
      <w:rFonts w:ascii="Calibri" w:eastAsia="Calibri" w:hAnsi="Calibri" w:cs="Calibri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3842B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42BB"/>
    <w:rPr>
      <w:rFonts w:ascii="Calibri" w:eastAsia="Calibri" w:hAnsi="Calibri" w:cs="Calibri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Microsoft Word - Annex 10- Règim d'incompatibilitats i penalitats</vt:lpstr>
    </vt:vector>
  </TitlesOfParts>
  <Company/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10- Règim d'incompatibilitats i penalitats</dc:title>
  <dc:creator>40338309N</dc:creator>
  <cp:lastModifiedBy>Beatriz Girela Aguilar</cp:lastModifiedBy>
  <cp:revision>8</cp:revision>
  <cp:lastPrinted>2026-01-21T07:48:00Z</cp:lastPrinted>
  <dcterms:created xsi:type="dcterms:W3CDTF">2023-11-30T08:19:00Z</dcterms:created>
  <dcterms:modified xsi:type="dcterms:W3CDTF">2026-04-08T10:34:00Z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LastSaved">
    <vt:filetime>2023-11-30T00:00:00Z</vt:filetime>
  </property>
</Properties>
</file>